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0236" w14:textId="0CEFC40F" w:rsidR="005C54D2" w:rsidRPr="005C54D2" w:rsidRDefault="005C54D2" w:rsidP="002B6BD1">
      <w:pPr>
        <w:pStyle w:val="NoSpacing"/>
        <w:jc w:val="center"/>
        <w:rPr>
          <w:rFonts w:cs="Times New Roman"/>
          <w:b/>
          <w:bCs/>
          <w:sz w:val="48"/>
          <w:szCs w:val="48"/>
        </w:rPr>
      </w:pPr>
      <w:r w:rsidRPr="005C54D2">
        <w:rPr>
          <w:rFonts w:cs="Times New Roman"/>
          <w:b/>
          <w:bCs/>
          <w:color w:val="050505"/>
          <w:sz w:val="48"/>
          <w:szCs w:val="48"/>
          <w:shd w:val="clear" w:color="auto" w:fill="FFFFFF"/>
        </w:rPr>
        <w:t xml:space="preserve">Are We Forgiven Of Sins Past, Present, </w:t>
      </w:r>
      <w:r>
        <w:rPr>
          <w:rFonts w:cs="Times New Roman"/>
          <w:b/>
          <w:bCs/>
          <w:color w:val="050505"/>
          <w:sz w:val="48"/>
          <w:szCs w:val="48"/>
          <w:shd w:val="clear" w:color="auto" w:fill="FFFFFF"/>
        </w:rPr>
        <w:t>&amp;</w:t>
      </w:r>
      <w:r w:rsidRPr="005C54D2">
        <w:rPr>
          <w:rFonts w:cs="Times New Roman"/>
          <w:b/>
          <w:bCs/>
          <w:color w:val="050505"/>
          <w:sz w:val="48"/>
          <w:szCs w:val="48"/>
          <w:shd w:val="clear" w:color="auto" w:fill="FFFFFF"/>
        </w:rPr>
        <w:t xml:space="preserve"> Future?</w:t>
      </w:r>
    </w:p>
    <w:p w14:paraId="0A2E2A2D" w14:textId="77777777" w:rsidR="002B6BD1" w:rsidRPr="00F05394" w:rsidRDefault="002B6BD1" w:rsidP="007F3FDC">
      <w:pPr>
        <w:pStyle w:val="NoSpacing"/>
        <w:rPr>
          <w:rFonts w:cs="Times New Roman"/>
          <w:sz w:val="24"/>
          <w:szCs w:val="24"/>
        </w:rPr>
      </w:pPr>
    </w:p>
    <w:p w14:paraId="1407C73F" w14:textId="77777777" w:rsidR="00C168D1" w:rsidRPr="00F05394" w:rsidRDefault="00C168D1" w:rsidP="007F3FDC">
      <w:pPr>
        <w:pStyle w:val="NoSpacing"/>
        <w:rPr>
          <w:rFonts w:cs="Times New Roman"/>
          <w:color w:val="000000"/>
          <w:sz w:val="24"/>
          <w:szCs w:val="24"/>
          <w:shd w:val="clear" w:color="auto" w:fill="FFFFFF"/>
        </w:rPr>
      </w:pPr>
      <w:r w:rsidRPr="00F05394">
        <w:rPr>
          <w:rFonts w:cs="Times New Roman"/>
          <w:sz w:val="24"/>
          <w:szCs w:val="24"/>
        </w:rPr>
        <w:t xml:space="preserve">II Pet 1:9 </w:t>
      </w:r>
      <w:r w:rsidRPr="00F05394">
        <w:rPr>
          <w:rFonts w:cs="Times New Roman"/>
          <w:color w:val="0000FF"/>
          <w:sz w:val="24"/>
          <w:szCs w:val="24"/>
          <w:shd w:val="clear" w:color="auto" w:fill="FFFFFF"/>
        </w:rPr>
        <w:t xml:space="preserve">But he that lacketh these things is blind, and cannot see afar off, and hath forgotten that he was purged from his </w:t>
      </w:r>
      <w:r w:rsidRPr="00F05394">
        <w:rPr>
          <w:rFonts w:cs="Times New Roman"/>
          <w:b/>
          <w:bCs/>
          <w:color w:val="FF0000"/>
          <w:sz w:val="24"/>
          <w:szCs w:val="24"/>
          <w:shd w:val="clear" w:color="auto" w:fill="FFFFFF"/>
        </w:rPr>
        <w:t>old sins</w:t>
      </w:r>
      <w:r w:rsidRPr="00F05394">
        <w:rPr>
          <w:rFonts w:cs="Times New Roman"/>
          <w:color w:val="0000FF"/>
          <w:sz w:val="24"/>
          <w:szCs w:val="24"/>
          <w:shd w:val="clear" w:color="auto" w:fill="FFFFFF"/>
        </w:rPr>
        <w:t>.</w:t>
      </w:r>
    </w:p>
    <w:p w14:paraId="3F573F66" w14:textId="4BEE678F" w:rsidR="002B6BD1" w:rsidRPr="00F05394" w:rsidRDefault="002B6BD1" w:rsidP="007F3FDC">
      <w:pPr>
        <w:pStyle w:val="NoSpacing"/>
        <w:rPr>
          <w:rFonts w:cs="Times New Roman"/>
          <w:sz w:val="24"/>
          <w:szCs w:val="24"/>
        </w:rPr>
      </w:pPr>
      <w:r w:rsidRPr="00F05394">
        <w:rPr>
          <w:rFonts w:cs="Times New Roman"/>
          <w:sz w:val="24"/>
          <w:szCs w:val="24"/>
        </w:rPr>
        <w:t xml:space="preserve">II Pet 1:9 NIV </w:t>
      </w:r>
      <w:r w:rsidRPr="00F05394">
        <w:rPr>
          <w:rFonts w:cs="Times New Roman"/>
          <w:color w:val="0000FF"/>
          <w:sz w:val="24"/>
          <w:szCs w:val="24"/>
          <w:shd w:val="clear" w:color="auto" w:fill="FFFFFF"/>
        </w:rPr>
        <w:t xml:space="preserve">But whoever does not have them is nearsighted and blind, forgetting that they have been cleansed from their </w:t>
      </w:r>
      <w:r w:rsidRPr="00F05394">
        <w:rPr>
          <w:rFonts w:cs="Times New Roman"/>
          <w:b/>
          <w:bCs/>
          <w:color w:val="FF0000"/>
          <w:sz w:val="24"/>
          <w:szCs w:val="24"/>
          <w:shd w:val="clear" w:color="auto" w:fill="FFFFFF"/>
        </w:rPr>
        <w:t>past sins</w:t>
      </w:r>
      <w:r w:rsidRPr="00F05394">
        <w:rPr>
          <w:rFonts w:cs="Times New Roman"/>
          <w:color w:val="0000FF"/>
          <w:sz w:val="24"/>
          <w:szCs w:val="24"/>
          <w:shd w:val="clear" w:color="auto" w:fill="FFFFFF"/>
        </w:rPr>
        <w:t>.</w:t>
      </w:r>
    </w:p>
    <w:p w14:paraId="6BB41CE9" w14:textId="77777777" w:rsidR="002B6BD1" w:rsidRPr="00F05394" w:rsidRDefault="002B6BD1" w:rsidP="007F3FDC">
      <w:pPr>
        <w:pStyle w:val="NoSpacing"/>
        <w:rPr>
          <w:rFonts w:cs="Times New Roman"/>
          <w:sz w:val="24"/>
          <w:szCs w:val="24"/>
        </w:rPr>
      </w:pPr>
    </w:p>
    <w:p w14:paraId="03286E73" w14:textId="49FC9074" w:rsidR="002B6BD1" w:rsidRPr="00AB1E97" w:rsidRDefault="002B6BD1" w:rsidP="007F3FDC">
      <w:pPr>
        <w:pStyle w:val="NoSpacing"/>
        <w:rPr>
          <w:rFonts w:cs="Times New Roman"/>
          <w:b/>
          <w:bCs/>
          <w:sz w:val="24"/>
          <w:szCs w:val="24"/>
        </w:rPr>
      </w:pPr>
      <w:r w:rsidRPr="00AB1E97">
        <w:rPr>
          <w:rFonts w:cs="Times New Roman"/>
          <w:b/>
          <w:bCs/>
          <w:sz w:val="24"/>
          <w:szCs w:val="24"/>
        </w:rPr>
        <w:t>If all sins were forgiven at the death of Christ, then that would mean even atheist</w:t>
      </w:r>
      <w:r w:rsidR="00300B4D">
        <w:rPr>
          <w:rFonts w:cs="Times New Roman"/>
          <w:b/>
          <w:bCs/>
          <w:sz w:val="24"/>
          <w:szCs w:val="24"/>
        </w:rPr>
        <w:t xml:space="preserve">s </w:t>
      </w:r>
      <w:r w:rsidRPr="00AB1E97">
        <w:rPr>
          <w:rFonts w:cs="Times New Roman"/>
          <w:b/>
          <w:bCs/>
          <w:sz w:val="24"/>
          <w:szCs w:val="24"/>
        </w:rPr>
        <w:t>are going to be saved, since Jesus died for all:</w:t>
      </w:r>
    </w:p>
    <w:p w14:paraId="408353F6" w14:textId="77777777" w:rsidR="002B6BD1" w:rsidRPr="00F05394" w:rsidRDefault="002B6BD1" w:rsidP="002B6BD1">
      <w:pPr>
        <w:pStyle w:val="NoSpacing"/>
        <w:numPr>
          <w:ilvl w:val="0"/>
          <w:numId w:val="1"/>
        </w:numPr>
        <w:ind w:left="360"/>
        <w:rPr>
          <w:rFonts w:cs="Times New Roman"/>
          <w:sz w:val="24"/>
          <w:szCs w:val="24"/>
        </w:rPr>
      </w:pPr>
      <w:r w:rsidRPr="00F05394">
        <w:rPr>
          <w:rFonts w:cs="Times New Roman"/>
          <w:sz w:val="24"/>
          <w:szCs w:val="24"/>
        </w:rPr>
        <w:t xml:space="preserve">I Tim 1:6 </w:t>
      </w:r>
      <w:r w:rsidRPr="00F05394">
        <w:rPr>
          <w:rFonts w:cs="Times New Roman"/>
          <w:color w:val="0000FF"/>
          <w:sz w:val="24"/>
          <w:szCs w:val="24"/>
          <w:lang w:eastAsia="ja-JP"/>
        </w:rPr>
        <w:t xml:space="preserve">who </w:t>
      </w:r>
      <w:r w:rsidRPr="00F05394">
        <w:rPr>
          <w:rFonts w:cs="Times New Roman"/>
          <w:sz w:val="24"/>
          <w:szCs w:val="24"/>
          <w:lang w:eastAsia="ja-JP"/>
        </w:rPr>
        <w:t>(Christ Jesus)</w:t>
      </w:r>
      <w:r w:rsidRPr="00F05394">
        <w:rPr>
          <w:rFonts w:cs="Times New Roman"/>
          <w:color w:val="0000FF"/>
          <w:sz w:val="24"/>
          <w:szCs w:val="24"/>
          <w:lang w:eastAsia="ja-JP"/>
        </w:rPr>
        <w:t xml:space="preserve"> gave himself a ransom for </w:t>
      </w:r>
      <w:r w:rsidRPr="00674373">
        <w:rPr>
          <w:rFonts w:cs="Times New Roman"/>
          <w:b/>
          <w:bCs/>
          <w:color w:val="FF0000"/>
          <w:sz w:val="24"/>
          <w:szCs w:val="24"/>
          <w:lang w:eastAsia="ja-JP"/>
        </w:rPr>
        <w:t>all</w:t>
      </w:r>
      <w:r w:rsidRPr="00F05394">
        <w:rPr>
          <w:rFonts w:cs="Times New Roman"/>
          <w:color w:val="0000FF"/>
          <w:sz w:val="24"/>
          <w:szCs w:val="24"/>
          <w:lang w:eastAsia="ja-JP"/>
        </w:rPr>
        <w:t xml:space="preserve"> ...</w:t>
      </w:r>
    </w:p>
    <w:p w14:paraId="63EBDB5F" w14:textId="77777777" w:rsidR="002B6BD1" w:rsidRPr="00F05394" w:rsidRDefault="002B6BD1" w:rsidP="002B6BD1">
      <w:pPr>
        <w:pStyle w:val="NoSpacing"/>
        <w:numPr>
          <w:ilvl w:val="0"/>
          <w:numId w:val="1"/>
        </w:numPr>
        <w:ind w:left="360"/>
        <w:rPr>
          <w:rFonts w:cs="Times New Roman"/>
          <w:sz w:val="24"/>
          <w:szCs w:val="24"/>
        </w:rPr>
      </w:pPr>
      <w:r w:rsidRPr="00F05394">
        <w:rPr>
          <w:rFonts w:cs="Times New Roman"/>
          <w:sz w:val="24"/>
          <w:szCs w:val="24"/>
        </w:rPr>
        <w:t xml:space="preserve">I Tim 4:10 </w:t>
      </w:r>
      <w:r w:rsidRPr="00F05394">
        <w:rPr>
          <w:rFonts w:cs="Times New Roman"/>
          <w:color w:val="0000FF"/>
          <w:sz w:val="24"/>
          <w:szCs w:val="24"/>
          <w:lang w:eastAsia="ja-JP"/>
        </w:rPr>
        <w:t xml:space="preserve">... God, who is the Saviour of all men, </w:t>
      </w:r>
      <w:r w:rsidRPr="00674373">
        <w:rPr>
          <w:rFonts w:cs="Times New Roman"/>
          <w:b/>
          <w:bCs/>
          <w:color w:val="FF0000"/>
          <w:sz w:val="24"/>
          <w:szCs w:val="24"/>
          <w:lang w:eastAsia="ja-JP"/>
        </w:rPr>
        <w:t>specially</w:t>
      </w:r>
      <w:r w:rsidRPr="00F05394">
        <w:rPr>
          <w:rFonts w:cs="Times New Roman"/>
          <w:color w:val="0000FF"/>
          <w:sz w:val="24"/>
          <w:szCs w:val="24"/>
          <w:lang w:eastAsia="ja-JP"/>
        </w:rPr>
        <w:t xml:space="preserve"> of those that believe.</w:t>
      </w:r>
    </w:p>
    <w:p w14:paraId="504D6C45" w14:textId="77777777" w:rsidR="002B6BD1" w:rsidRPr="00F05394" w:rsidRDefault="002B6BD1" w:rsidP="002B6BD1">
      <w:pPr>
        <w:pStyle w:val="NoSpacing"/>
        <w:numPr>
          <w:ilvl w:val="0"/>
          <w:numId w:val="1"/>
        </w:numPr>
        <w:ind w:left="360"/>
        <w:rPr>
          <w:rFonts w:cs="Times New Roman"/>
          <w:sz w:val="24"/>
          <w:szCs w:val="24"/>
        </w:rPr>
      </w:pPr>
      <w:r w:rsidRPr="00F05394">
        <w:rPr>
          <w:rFonts w:cs="Times New Roman"/>
          <w:sz w:val="24"/>
          <w:szCs w:val="24"/>
        </w:rPr>
        <w:t xml:space="preserve">Heb 2:9 </w:t>
      </w:r>
      <w:r w:rsidRPr="00F05394">
        <w:rPr>
          <w:rFonts w:cs="Times New Roman"/>
          <w:color w:val="0000FF"/>
          <w:sz w:val="24"/>
          <w:szCs w:val="24"/>
          <w:lang w:eastAsia="ja-JP"/>
        </w:rPr>
        <w:t>But we see Jesus, who was made a little lower than the angels for the suffering of death, crowned with glory and honour; that he by the grace of God should</w:t>
      </w:r>
      <w:r w:rsidRPr="00F05394">
        <w:rPr>
          <w:rFonts w:cs="Times New Roman"/>
          <w:sz w:val="24"/>
          <w:szCs w:val="24"/>
          <w:lang w:eastAsia="ja-JP"/>
        </w:rPr>
        <w:t xml:space="preserve"> </w:t>
      </w:r>
      <w:r w:rsidRPr="00674373">
        <w:rPr>
          <w:rFonts w:cs="Times New Roman"/>
          <w:b/>
          <w:bCs/>
          <w:color w:val="FF0000"/>
          <w:sz w:val="24"/>
          <w:szCs w:val="24"/>
          <w:lang w:eastAsia="ja-JP"/>
        </w:rPr>
        <w:t>taste death for every man</w:t>
      </w:r>
      <w:r w:rsidRPr="00F05394">
        <w:rPr>
          <w:rFonts w:cs="Times New Roman"/>
          <w:sz w:val="24"/>
          <w:szCs w:val="24"/>
          <w:lang w:eastAsia="ja-JP"/>
        </w:rPr>
        <w:t>.</w:t>
      </w:r>
    </w:p>
    <w:p w14:paraId="12CD1B97" w14:textId="7709DC18" w:rsidR="002B6BD1" w:rsidRPr="00F05394" w:rsidRDefault="002B6BD1" w:rsidP="002B6BD1">
      <w:pPr>
        <w:pStyle w:val="NoSpacing"/>
        <w:numPr>
          <w:ilvl w:val="0"/>
          <w:numId w:val="1"/>
        </w:numPr>
        <w:ind w:left="360"/>
        <w:rPr>
          <w:rFonts w:cs="Times New Roman"/>
          <w:sz w:val="24"/>
          <w:szCs w:val="24"/>
        </w:rPr>
      </w:pPr>
      <w:r w:rsidRPr="00F05394">
        <w:rPr>
          <w:rFonts w:cs="Times New Roman"/>
          <w:sz w:val="24"/>
          <w:szCs w:val="24"/>
        </w:rPr>
        <w:t xml:space="preserve">I John 2:2 </w:t>
      </w:r>
      <w:r w:rsidRPr="00F05394">
        <w:rPr>
          <w:rFonts w:cs="Times New Roman"/>
          <w:color w:val="0000FF"/>
          <w:sz w:val="24"/>
          <w:szCs w:val="24"/>
          <w:lang w:eastAsia="ja-JP"/>
        </w:rPr>
        <w:t xml:space="preserve">And he is the propitiation for our sins:  and not for ours only, but also for the sins of the </w:t>
      </w:r>
      <w:r w:rsidRPr="00674373">
        <w:rPr>
          <w:rFonts w:cs="Times New Roman"/>
          <w:b/>
          <w:bCs/>
          <w:color w:val="FF0000"/>
          <w:sz w:val="24"/>
          <w:szCs w:val="24"/>
          <w:lang w:eastAsia="ja-JP"/>
        </w:rPr>
        <w:t>whole world</w:t>
      </w:r>
      <w:r w:rsidRPr="00F05394">
        <w:rPr>
          <w:rFonts w:cs="Times New Roman"/>
          <w:color w:val="0000FF"/>
          <w:sz w:val="24"/>
          <w:szCs w:val="24"/>
          <w:lang w:eastAsia="ja-JP"/>
        </w:rPr>
        <w:t>.</w:t>
      </w:r>
    </w:p>
    <w:p w14:paraId="3E410D08" w14:textId="61A827D4" w:rsidR="002B6BD1" w:rsidRPr="00C4283B" w:rsidRDefault="002B6BD1" w:rsidP="002B6BD1">
      <w:pPr>
        <w:pStyle w:val="NoSpacing"/>
        <w:rPr>
          <w:rFonts w:cs="Times New Roman"/>
          <w:sz w:val="24"/>
          <w:szCs w:val="24"/>
        </w:rPr>
      </w:pPr>
    </w:p>
    <w:p w14:paraId="2D6FCFE3" w14:textId="72FE98BB" w:rsidR="002B6BD1" w:rsidRPr="00AB1E97" w:rsidRDefault="002B6BD1" w:rsidP="002B6BD1">
      <w:pPr>
        <w:pStyle w:val="NoSpacing"/>
        <w:rPr>
          <w:rFonts w:cs="Times New Roman"/>
          <w:b/>
          <w:bCs/>
          <w:sz w:val="24"/>
          <w:szCs w:val="24"/>
        </w:rPr>
      </w:pPr>
      <w:r w:rsidRPr="00AB1E97">
        <w:rPr>
          <w:rFonts w:cs="Times New Roman"/>
          <w:b/>
          <w:bCs/>
          <w:sz w:val="24"/>
          <w:szCs w:val="24"/>
        </w:rPr>
        <w:t xml:space="preserve">If sins were forgiven at time of the death of Christ, then why do these passages say they are forgiven when </w:t>
      </w:r>
      <w:r w:rsidR="001C4C53" w:rsidRPr="00AB1E97">
        <w:rPr>
          <w:rFonts w:cs="Times New Roman"/>
          <w:b/>
          <w:bCs/>
          <w:sz w:val="24"/>
          <w:szCs w:val="24"/>
        </w:rPr>
        <w:t>a sinner</w:t>
      </w:r>
      <w:r w:rsidRPr="00AB1E97">
        <w:rPr>
          <w:rFonts w:cs="Times New Roman"/>
          <w:b/>
          <w:bCs/>
          <w:sz w:val="24"/>
          <w:szCs w:val="24"/>
        </w:rPr>
        <w:t xml:space="preserve"> obeys the gospel?</w:t>
      </w:r>
    </w:p>
    <w:p w14:paraId="1E029D51" w14:textId="50554C0F" w:rsidR="002B6BD1" w:rsidRPr="00C4283B" w:rsidRDefault="002B6BD1" w:rsidP="001C4C53">
      <w:pPr>
        <w:pStyle w:val="NoSpacing"/>
        <w:numPr>
          <w:ilvl w:val="0"/>
          <w:numId w:val="2"/>
        </w:numPr>
        <w:ind w:left="360"/>
        <w:rPr>
          <w:rFonts w:cs="Times New Roman"/>
          <w:sz w:val="24"/>
          <w:szCs w:val="24"/>
        </w:rPr>
      </w:pPr>
      <w:r w:rsidRPr="00C4283B">
        <w:rPr>
          <w:rFonts w:cs="Times New Roman"/>
          <w:sz w:val="24"/>
          <w:szCs w:val="24"/>
        </w:rPr>
        <w:t xml:space="preserve">Acts 2:38 </w:t>
      </w:r>
      <w:r w:rsidR="001C4C53" w:rsidRPr="00C4283B">
        <w:rPr>
          <w:rFonts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p>
    <w:p w14:paraId="6DFCC270" w14:textId="2BDD03AF" w:rsidR="001C4C53" w:rsidRPr="00C4283B" w:rsidRDefault="001C4C53" w:rsidP="001C4C53">
      <w:pPr>
        <w:pStyle w:val="NoSpacing"/>
        <w:numPr>
          <w:ilvl w:val="0"/>
          <w:numId w:val="2"/>
        </w:numPr>
        <w:ind w:left="360"/>
        <w:rPr>
          <w:rFonts w:cs="Times New Roman"/>
          <w:sz w:val="24"/>
          <w:szCs w:val="24"/>
        </w:rPr>
      </w:pPr>
      <w:r w:rsidRPr="00C4283B">
        <w:rPr>
          <w:rFonts w:cs="Times New Roman"/>
          <w:sz w:val="24"/>
          <w:szCs w:val="24"/>
        </w:rPr>
        <w:t xml:space="preserve">Acts 3:19 </w:t>
      </w:r>
      <w:r w:rsidRPr="00C4283B">
        <w:rPr>
          <w:rFonts w:cs="Times New Roman"/>
          <w:color w:val="0000FF"/>
          <w:sz w:val="24"/>
          <w:szCs w:val="24"/>
          <w:shd w:val="clear" w:color="auto" w:fill="FFFFFF"/>
        </w:rPr>
        <w:t>Repent ye therefore, and be converted, that your sins may be blotted out, when the times of refreshing shall come from the presence of the Lord.</w:t>
      </w:r>
    </w:p>
    <w:p w14:paraId="2870264C" w14:textId="63380132" w:rsidR="001C4C53" w:rsidRPr="00C4283B" w:rsidRDefault="001C4C53" w:rsidP="001C4C53">
      <w:pPr>
        <w:pStyle w:val="NoSpacing"/>
        <w:numPr>
          <w:ilvl w:val="0"/>
          <w:numId w:val="2"/>
        </w:numPr>
        <w:ind w:left="360"/>
        <w:rPr>
          <w:rFonts w:cs="Times New Roman"/>
          <w:sz w:val="24"/>
          <w:szCs w:val="24"/>
        </w:rPr>
      </w:pPr>
      <w:r w:rsidRPr="00C4283B">
        <w:rPr>
          <w:rFonts w:cs="Times New Roman"/>
          <w:sz w:val="24"/>
          <w:szCs w:val="24"/>
          <w:shd w:val="clear" w:color="auto" w:fill="FFFFFF"/>
        </w:rPr>
        <w:t>Acts 22:16</w:t>
      </w:r>
      <w:r w:rsidRPr="00C4283B">
        <w:rPr>
          <w:rFonts w:cs="Times New Roman"/>
          <w:color w:val="0000FF"/>
          <w:sz w:val="24"/>
          <w:szCs w:val="24"/>
          <w:shd w:val="clear" w:color="auto" w:fill="FFFFFF"/>
        </w:rPr>
        <w:t xml:space="preserve"> And now why tarriest thou? arise, and be baptized, and wash away thy sins, calling on the name of the Lord.</w:t>
      </w:r>
    </w:p>
    <w:p w14:paraId="5DA54FFF" w14:textId="77777777" w:rsidR="001C4C53" w:rsidRPr="00C4283B" w:rsidRDefault="001C4C53" w:rsidP="001C4C53">
      <w:pPr>
        <w:pStyle w:val="NoSpacing"/>
        <w:rPr>
          <w:rFonts w:cs="Times New Roman"/>
          <w:sz w:val="24"/>
          <w:szCs w:val="24"/>
          <w:shd w:val="clear" w:color="auto" w:fill="FFFFFF"/>
        </w:rPr>
      </w:pPr>
    </w:p>
    <w:p w14:paraId="6D3EBD2F" w14:textId="7D1F9136" w:rsidR="008D20D3" w:rsidRPr="00AB1E97" w:rsidRDefault="008D20D3" w:rsidP="001C4C53">
      <w:pPr>
        <w:pStyle w:val="NoSpacing"/>
        <w:rPr>
          <w:rFonts w:cs="Times New Roman"/>
          <w:b/>
          <w:bCs/>
          <w:sz w:val="24"/>
          <w:szCs w:val="24"/>
          <w:shd w:val="clear" w:color="auto" w:fill="FFFFFF"/>
        </w:rPr>
      </w:pPr>
      <w:r w:rsidRPr="00AB1E97">
        <w:rPr>
          <w:rFonts w:cs="Times New Roman"/>
          <w:b/>
          <w:bCs/>
          <w:sz w:val="24"/>
          <w:szCs w:val="24"/>
          <w:shd w:val="clear" w:color="auto" w:fill="FFFFFF"/>
        </w:rPr>
        <w:t>I think people are confusing Jesus paying for all sins at His death</w:t>
      </w:r>
      <w:r w:rsidR="00C4283B" w:rsidRPr="00AB1E97">
        <w:rPr>
          <w:rFonts w:cs="Times New Roman"/>
          <w:b/>
          <w:bCs/>
          <w:sz w:val="24"/>
          <w:szCs w:val="24"/>
          <w:shd w:val="clear" w:color="auto" w:fill="FFFFFF"/>
        </w:rPr>
        <w:t xml:space="preserve"> with</w:t>
      </w:r>
      <w:r w:rsidRPr="00AB1E97">
        <w:rPr>
          <w:rFonts w:cs="Times New Roman"/>
          <w:b/>
          <w:bCs/>
          <w:sz w:val="24"/>
          <w:szCs w:val="24"/>
          <w:shd w:val="clear" w:color="auto" w:fill="FFFFFF"/>
        </w:rPr>
        <w:t xml:space="preserve"> all sins being forgiven at his death</w:t>
      </w:r>
      <w:r w:rsidR="00AB1E97">
        <w:rPr>
          <w:rFonts w:cs="Times New Roman"/>
          <w:b/>
          <w:bCs/>
          <w:sz w:val="24"/>
          <w:szCs w:val="24"/>
          <w:shd w:val="clear" w:color="auto" w:fill="FFFFFF"/>
        </w:rPr>
        <w:t>:</w:t>
      </w:r>
    </w:p>
    <w:p w14:paraId="1EA81482" w14:textId="34D4244E" w:rsidR="008D20D3" w:rsidRPr="00C4283B" w:rsidRDefault="008D20D3" w:rsidP="00C4283B">
      <w:pPr>
        <w:pStyle w:val="NoSpacing"/>
        <w:numPr>
          <w:ilvl w:val="0"/>
          <w:numId w:val="7"/>
        </w:numPr>
        <w:ind w:left="360"/>
        <w:rPr>
          <w:rFonts w:cs="Times New Roman"/>
          <w:color w:val="0000FF"/>
          <w:sz w:val="24"/>
          <w:szCs w:val="24"/>
          <w:shd w:val="clear" w:color="auto" w:fill="FFFFFF"/>
        </w:rPr>
      </w:pPr>
      <w:r w:rsidRPr="00C4283B">
        <w:rPr>
          <w:rFonts w:cs="Times New Roman"/>
          <w:sz w:val="24"/>
          <w:szCs w:val="24"/>
          <w:shd w:val="clear" w:color="auto" w:fill="FFFFFF"/>
        </w:rPr>
        <w:t xml:space="preserve">Acts 20:28 </w:t>
      </w:r>
      <w:r w:rsidRPr="00C4283B">
        <w:rPr>
          <w:rFonts w:cs="Times New Roman"/>
          <w:color w:val="0000FF"/>
          <w:sz w:val="24"/>
          <w:szCs w:val="24"/>
          <w:shd w:val="clear" w:color="auto" w:fill="FFFFFF"/>
        </w:rPr>
        <w:t>Take heed therefore unto yourselves, and to all the flock, over the which the Holy Ghost hath made you overseers, to feed the church of God, which he hath purchased with his own blood.</w:t>
      </w:r>
    </w:p>
    <w:p w14:paraId="63AA96FB" w14:textId="0793AA3B" w:rsidR="008D20D3" w:rsidRPr="00C4283B" w:rsidRDefault="008D20D3" w:rsidP="00C4283B">
      <w:pPr>
        <w:pStyle w:val="NoSpacing"/>
        <w:numPr>
          <w:ilvl w:val="0"/>
          <w:numId w:val="7"/>
        </w:numPr>
        <w:ind w:left="360"/>
        <w:rPr>
          <w:rFonts w:cs="Times New Roman"/>
          <w:sz w:val="24"/>
          <w:szCs w:val="24"/>
          <w:shd w:val="clear" w:color="auto" w:fill="FFFFFF"/>
        </w:rPr>
      </w:pPr>
      <w:r w:rsidRPr="00C4283B">
        <w:rPr>
          <w:rFonts w:cs="Times New Roman"/>
          <w:sz w:val="24"/>
          <w:szCs w:val="24"/>
          <w:shd w:val="clear" w:color="auto" w:fill="FFFFFF"/>
        </w:rPr>
        <w:t xml:space="preserve">I Cor 15:3 </w:t>
      </w:r>
      <w:r w:rsidRPr="00C4283B">
        <w:rPr>
          <w:rFonts w:cs="Times New Roman"/>
          <w:color w:val="0000FF"/>
          <w:sz w:val="24"/>
          <w:szCs w:val="24"/>
          <w:shd w:val="clear" w:color="auto" w:fill="FFFFFF"/>
        </w:rPr>
        <w:t>For I delivered unto you first of all that which I also received, how that Christ died for our sins according to the scriptures</w:t>
      </w:r>
    </w:p>
    <w:p w14:paraId="708ACD03" w14:textId="77777777" w:rsidR="008D20D3" w:rsidRPr="00C4283B" w:rsidRDefault="008D20D3" w:rsidP="008D20D3">
      <w:pPr>
        <w:pStyle w:val="NoSpacing"/>
        <w:rPr>
          <w:rFonts w:cs="Times New Roman"/>
          <w:sz w:val="24"/>
          <w:szCs w:val="24"/>
          <w:shd w:val="clear" w:color="auto" w:fill="FFFFFF"/>
        </w:rPr>
      </w:pPr>
    </w:p>
    <w:p w14:paraId="34362F77" w14:textId="2FD4C1B1" w:rsidR="008D20D3" w:rsidRPr="00AB1E97" w:rsidRDefault="008D20D3" w:rsidP="008D20D3">
      <w:pPr>
        <w:pStyle w:val="NoSpacing"/>
        <w:rPr>
          <w:rFonts w:cs="Times New Roman"/>
          <w:b/>
          <w:bCs/>
          <w:sz w:val="24"/>
          <w:szCs w:val="24"/>
          <w:shd w:val="clear" w:color="auto" w:fill="FFFFFF"/>
        </w:rPr>
      </w:pPr>
      <w:r w:rsidRPr="00AB1E97">
        <w:rPr>
          <w:rFonts w:cs="Times New Roman"/>
          <w:b/>
          <w:bCs/>
          <w:sz w:val="24"/>
          <w:szCs w:val="24"/>
          <w:shd w:val="clear" w:color="auto" w:fill="FFFFFF"/>
        </w:rPr>
        <w:t>For example, Jesus died for David’s sins in the first century, but David was forgiven long before that when he repented:</w:t>
      </w:r>
    </w:p>
    <w:p w14:paraId="58EE5B22" w14:textId="2BD54647" w:rsidR="008D20D3" w:rsidRDefault="008D20D3" w:rsidP="00C4283B">
      <w:pPr>
        <w:pStyle w:val="NoSpacing"/>
        <w:numPr>
          <w:ilvl w:val="0"/>
          <w:numId w:val="8"/>
        </w:numPr>
        <w:ind w:left="360"/>
        <w:rPr>
          <w:rFonts w:cs="Times New Roman"/>
          <w:color w:val="0000FF"/>
          <w:sz w:val="24"/>
          <w:szCs w:val="24"/>
          <w:shd w:val="clear" w:color="auto" w:fill="FFFFFF"/>
        </w:rPr>
      </w:pPr>
      <w:r w:rsidRPr="00C4283B">
        <w:rPr>
          <w:rFonts w:cs="Times New Roman"/>
          <w:sz w:val="24"/>
          <w:szCs w:val="24"/>
          <w:shd w:val="clear" w:color="auto" w:fill="FFFFFF"/>
        </w:rPr>
        <w:t>II Sam 12:</w:t>
      </w:r>
      <w:r w:rsidRPr="00AB1E97">
        <w:rPr>
          <w:rFonts w:cs="Times New Roman"/>
          <w:sz w:val="24"/>
          <w:szCs w:val="24"/>
          <w:shd w:val="clear" w:color="auto" w:fill="FFFFFF"/>
        </w:rPr>
        <w:t xml:space="preserve">13 </w:t>
      </w:r>
      <w:r w:rsidRPr="00AB1E97">
        <w:rPr>
          <w:rFonts w:cs="Times New Roman"/>
          <w:color w:val="0000FF"/>
          <w:sz w:val="24"/>
          <w:szCs w:val="24"/>
          <w:shd w:val="clear" w:color="auto" w:fill="FFFFFF"/>
        </w:rPr>
        <w:t>And David said unto Nathan, I have sinned against the</w:t>
      </w:r>
      <w:r w:rsidR="00C4283B" w:rsidRPr="00AB1E97">
        <w:rPr>
          <w:rFonts w:cs="Times New Roman"/>
          <w:color w:val="0000FF"/>
          <w:sz w:val="24"/>
          <w:szCs w:val="24"/>
          <w:shd w:val="clear" w:color="auto" w:fill="FFFFFF"/>
        </w:rPr>
        <w:t xml:space="preserve"> Lord</w:t>
      </w:r>
      <w:r w:rsidRPr="00AB1E97">
        <w:rPr>
          <w:rFonts w:cs="Times New Roman"/>
          <w:color w:val="0000FF"/>
          <w:sz w:val="24"/>
          <w:szCs w:val="24"/>
          <w:shd w:val="clear" w:color="auto" w:fill="FFFFFF"/>
        </w:rPr>
        <w:t>. And Nathan said unto David, The</w:t>
      </w:r>
      <w:r w:rsidR="00C4283B" w:rsidRPr="00AB1E97">
        <w:rPr>
          <w:rFonts w:cs="Times New Roman"/>
          <w:color w:val="0000FF"/>
          <w:sz w:val="24"/>
          <w:szCs w:val="24"/>
          <w:shd w:val="clear" w:color="auto" w:fill="FFFFFF"/>
        </w:rPr>
        <w:t xml:space="preserve"> Lord </w:t>
      </w:r>
      <w:r w:rsidRPr="00AB1E97">
        <w:rPr>
          <w:rFonts w:cs="Times New Roman"/>
          <w:color w:val="0000FF"/>
          <w:sz w:val="24"/>
          <w:szCs w:val="24"/>
          <w:shd w:val="clear" w:color="auto" w:fill="FFFFFF"/>
        </w:rPr>
        <w:t>also hath put away thy sin; thou shalt not die.</w:t>
      </w:r>
    </w:p>
    <w:p w14:paraId="2B85736B" w14:textId="77777777" w:rsidR="00AB1E97" w:rsidRDefault="00AB1E97" w:rsidP="00AB1E97">
      <w:pPr>
        <w:pStyle w:val="NoSpacing"/>
        <w:rPr>
          <w:rFonts w:cs="Times New Roman"/>
          <w:color w:val="0000FF"/>
          <w:sz w:val="24"/>
          <w:szCs w:val="24"/>
          <w:shd w:val="clear" w:color="auto" w:fill="FFFFFF"/>
        </w:rPr>
      </w:pPr>
    </w:p>
    <w:p w14:paraId="3BD528D1" w14:textId="1293168C" w:rsidR="00AB1E97" w:rsidRPr="00AB1E97" w:rsidRDefault="00AB1E97" w:rsidP="00AB1E97">
      <w:pPr>
        <w:pStyle w:val="NoSpacing"/>
        <w:rPr>
          <w:rFonts w:cs="Times New Roman"/>
          <w:color w:val="0000FF"/>
          <w:sz w:val="24"/>
          <w:szCs w:val="24"/>
          <w:shd w:val="clear" w:color="auto" w:fill="FFFFFF"/>
        </w:rPr>
      </w:pPr>
      <w:r>
        <w:rPr>
          <w:rFonts w:cs="Times New Roman"/>
          <w:b/>
          <w:bCs/>
          <w:sz w:val="24"/>
          <w:szCs w:val="24"/>
          <w:shd w:val="clear" w:color="auto" w:fill="FFFFFF"/>
        </w:rPr>
        <w:t>And Paul’s sins were forgiven when he was baptized many years after Jesus died</w:t>
      </w:r>
    </w:p>
    <w:p w14:paraId="4FD5E9DC" w14:textId="5AA8E1DA" w:rsidR="00AB1E97" w:rsidRPr="00AB1E97" w:rsidRDefault="00AB1E97" w:rsidP="00C4283B">
      <w:pPr>
        <w:pStyle w:val="NoSpacing"/>
        <w:numPr>
          <w:ilvl w:val="0"/>
          <w:numId w:val="8"/>
        </w:numPr>
        <w:ind w:left="360"/>
        <w:rPr>
          <w:rFonts w:cs="Times New Roman"/>
          <w:color w:val="0000FF"/>
          <w:sz w:val="24"/>
          <w:szCs w:val="24"/>
          <w:shd w:val="clear" w:color="auto" w:fill="FFFFFF"/>
        </w:rPr>
      </w:pPr>
      <w:r w:rsidRPr="00AB1E97">
        <w:rPr>
          <w:rFonts w:cs="Times New Roman"/>
          <w:sz w:val="24"/>
          <w:szCs w:val="24"/>
          <w:shd w:val="clear" w:color="auto" w:fill="FFFFFF"/>
        </w:rPr>
        <w:t xml:space="preserve">Acts 22:16 </w:t>
      </w:r>
      <w:r w:rsidRPr="00AB1E97">
        <w:rPr>
          <w:rFonts w:cs="Times New Roman"/>
          <w:color w:val="0000FF"/>
          <w:sz w:val="24"/>
          <w:szCs w:val="24"/>
          <w:shd w:val="clear" w:color="auto" w:fill="FFFFFF"/>
        </w:rPr>
        <w:t>And now why tarriest thou? arise, and be baptized, and wash away thy sins, calling on the name of the Lord.</w:t>
      </w:r>
    </w:p>
    <w:p w14:paraId="0ECE9E14" w14:textId="77777777" w:rsidR="008D20D3" w:rsidRPr="00AB1E97" w:rsidRDefault="008D20D3" w:rsidP="001C4C53">
      <w:pPr>
        <w:pStyle w:val="NoSpacing"/>
        <w:rPr>
          <w:rFonts w:cs="Times New Roman"/>
          <w:sz w:val="24"/>
          <w:szCs w:val="24"/>
        </w:rPr>
      </w:pPr>
    </w:p>
    <w:p w14:paraId="1876DF77" w14:textId="04B575BF" w:rsidR="001C4C53" w:rsidRPr="00AB1E97" w:rsidRDefault="001C4C53" w:rsidP="001C4C53">
      <w:pPr>
        <w:pStyle w:val="NoSpacing"/>
        <w:rPr>
          <w:rFonts w:cs="Times New Roman"/>
          <w:b/>
          <w:bCs/>
          <w:sz w:val="24"/>
          <w:szCs w:val="24"/>
        </w:rPr>
      </w:pPr>
      <w:r w:rsidRPr="00AB1E97">
        <w:rPr>
          <w:rFonts w:cs="Times New Roman"/>
          <w:b/>
          <w:bCs/>
          <w:sz w:val="24"/>
          <w:szCs w:val="24"/>
        </w:rPr>
        <w:t>If future sins are forgiven when a person becomes a Christian, then why do these passages say a Christian who sins needs to do something to be forgiven?</w:t>
      </w:r>
    </w:p>
    <w:p w14:paraId="6F27728A" w14:textId="48DC1DB9" w:rsidR="001C4C53" w:rsidRPr="00F05394" w:rsidRDefault="001C4C53" w:rsidP="001C4C53">
      <w:pPr>
        <w:pStyle w:val="NoSpacing"/>
        <w:numPr>
          <w:ilvl w:val="0"/>
          <w:numId w:val="3"/>
        </w:numPr>
        <w:ind w:left="360"/>
        <w:rPr>
          <w:rFonts w:cs="Times New Roman"/>
          <w:sz w:val="24"/>
          <w:szCs w:val="24"/>
        </w:rPr>
      </w:pPr>
      <w:r w:rsidRPr="00F05394">
        <w:rPr>
          <w:rFonts w:cs="Times New Roman"/>
          <w:sz w:val="24"/>
          <w:szCs w:val="24"/>
        </w:rPr>
        <w:t xml:space="preserve">Acts 8:22 </w:t>
      </w:r>
      <w:r w:rsidRPr="00F05394">
        <w:rPr>
          <w:rFonts w:cs="Times New Roman"/>
          <w:color w:val="0000FF"/>
          <w:sz w:val="24"/>
          <w:szCs w:val="24"/>
          <w:shd w:val="clear" w:color="auto" w:fill="FFFFFF"/>
        </w:rPr>
        <w:t>Repent therefore of this thy wickedness, and pray God, if perhaps the thought of thine heart may be forgiven thee.</w:t>
      </w:r>
    </w:p>
    <w:p w14:paraId="0C5A8249" w14:textId="09DEDAB0" w:rsidR="001C4C53" w:rsidRPr="00F05394" w:rsidRDefault="001C4C53" w:rsidP="001C4C53">
      <w:pPr>
        <w:pStyle w:val="NoSpacing"/>
        <w:numPr>
          <w:ilvl w:val="0"/>
          <w:numId w:val="3"/>
        </w:numPr>
        <w:ind w:left="360"/>
        <w:rPr>
          <w:rFonts w:cs="Times New Roman"/>
          <w:sz w:val="24"/>
          <w:szCs w:val="24"/>
        </w:rPr>
      </w:pPr>
      <w:r w:rsidRPr="00F05394">
        <w:rPr>
          <w:rFonts w:cs="Times New Roman"/>
          <w:sz w:val="24"/>
          <w:szCs w:val="24"/>
        </w:rPr>
        <w:t xml:space="preserve">I John 1:9 </w:t>
      </w:r>
      <w:r w:rsidRPr="00F05394">
        <w:rPr>
          <w:rFonts w:cs="Times New Roman"/>
          <w:color w:val="0000FF"/>
          <w:sz w:val="24"/>
          <w:szCs w:val="24"/>
          <w:shd w:val="clear" w:color="auto" w:fill="FFFFFF"/>
        </w:rPr>
        <w:t>If we confess our sins, he is faithful and just to forgive us our sins, and to cleanse us from all unrighteousness.</w:t>
      </w:r>
    </w:p>
    <w:p w14:paraId="1867F9B0" w14:textId="53C6A2E7" w:rsidR="001C4C53" w:rsidRDefault="001C4C53" w:rsidP="001C4C53">
      <w:pPr>
        <w:pStyle w:val="NoSpacing"/>
        <w:rPr>
          <w:rFonts w:cs="Times New Roman"/>
          <w:sz w:val="24"/>
          <w:szCs w:val="24"/>
        </w:rPr>
      </w:pPr>
    </w:p>
    <w:p w14:paraId="51D22EF3" w14:textId="3EE3A870" w:rsidR="00DE211E" w:rsidRPr="00AB1E97" w:rsidRDefault="00DE211E" w:rsidP="001C4C53">
      <w:pPr>
        <w:pStyle w:val="NoSpacing"/>
        <w:rPr>
          <w:rFonts w:cs="Times New Roman"/>
          <w:b/>
          <w:bCs/>
          <w:sz w:val="24"/>
          <w:szCs w:val="24"/>
        </w:rPr>
      </w:pPr>
      <w:r w:rsidRPr="00AB1E97">
        <w:rPr>
          <w:rFonts w:cs="Times New Roman"/>
          <w:b/>
          <w:bCs/>
          <w:sz w:val="24"/>
          <w:szCs w:val="24"/>
        </w:rPr>
        <w:t>Since repentance is necessary to being forgiven, how can one honestly repent of a sin before he commits it?</w:t>
      </w:r>
      <w:r w:rsidR="00AB1E97">
        <w:rPr>
          <w:rFonts w:cs="Times New Roman"/>
          <w:b/>
          <w:bCs/>
          <w:sz w:val="24"/>
          <w:szCs w:val="24"/>
        </w:rPr>
        <w:t xml:space="preserve">  Isn’t that like the Catholics selling indulgences, the right to sin – what caused Martin Luther to start the reformation movement?</w:t>
      </w:r>
    </w:p>
    <w:p w14:paraId="1D4DB5CB" w14:textId="0D2F59A4" w:rsidR="00DE211E" w:rsidRPr="00DE211E" w:rsidRDefault="00DE211E" w:rsidP="00DE211E">
      <w:pPr>
        <w:pStyle w:val="NoSpacing"/>
        <w:numPr>
          <w:ilvl w:val="0"/>
          <w:numId w:val="6"/>
        </w:numPr>
        <w:ind w:left="360"/>
        <w:rPr>
          <w:rFonts w:cs="Times New Roman"/>
          <w:sz w:val="24"/>
          <w:szCs w:val="24"/>
        </w:rPr>
      </w:pPr>
      <w:r w:rsidRPr="00DE211E">
        <w:rPr>
          <w:rFonts w:cs="Times New Roman"/>
          <w:sz w:val="24"/>
          <w:szCs w:val="24"/>
        </w:rPr>
        <w:lastRenderedPageBreak/>
        <w:t xml:space="preserve">Luke 13:3 </w:t>
      </w:r>
      <w:r w:rsidRPr="00DE211E">
        <w:rPr>
          <w:rFonts w:cs="Times New Roman"/>
          <w:color w:val="0000FF"/>
          <w:sz w:val="24"/>
          <w:szCs w:val="24"/>
          <w:shd w:val="clear" w:color="auto" w:fill="FFFFFF"/>
        </w:rPr>
        <w:t>I tell you, Nay: but, except ye repent, ye shall all likewise perish.</w:t>
      </w:r>
    </w:p>
    <w:p w14:paraId="5A1B949A" w14:textId="4FAA6F70" w:rsidR="00DE211E" w:rsidRPr="00DE211E" w:rsidRDefault="00DE211E" w:rsidP="00DE211E">
      <w:pPr>
        <w:pStyle w:val="NoSpacing"/>
        <w:numPr>
          <w:ilvl w:val="0"/>
          <w:numId w:val="6"/>
        </w:numPr>
        <w:ind w:left="360"/>
        <w:rPr>
          <w:rFonts w:cs="Times New Roman"/>
          <w:sz w:val="24"/>
          <w:szCs w:val="24"/>
        </w:rPr>
      </w:pPr>
      <w:r w:rsidRPr="00DE211E">
        <w:rPr>
          <w:rFonts w:cs="Times New Roman"/>
          <w:sz w:val="24"/>
          <w:szCs w:val="24"/>
        </w:rPr>
        <w:t>Ezek 18:2</w:t>
      </w:r>
      <w:r w:rsidR="00562569">
        <w:rPr>
          <w:rFonts w:cs="Times New Roman"/>
          <w:sz w:val="24"/>
          <w:szCs w:val="24"/>
        </w:rPr>
        <w:t>1</w:t>
      </w:r>
      <w:r w:rsidRPr="00DE211E">
        <w:rPr>
          <w:rFonts w:cs="Times New Roman"/>
          <w:sz w:val="24"/>
          <w:szCs w:val="24"/>
        </w:rPr>
        <w:t xml:space="preserve"> </w:t>
      </w:r>
      <w:r w:rsidRPr="00DE211E">
        <w:rPr>
          <w:rFonts w:cs="Times New Roman"/>
          <w:color w:val="0000FF"/>
          <w:sz w:val="24"/>
          <w:szCs w:val="24"/>
          <w:shd w:val="clear" w:color="auto" w:fill="FFFFFF"/>
        </w:rPr>
        <w:t>But if the wicked will turn from all his sins that he hath committed, and keep all my statutes, and do that which is lawful and right, he shall surely live, he shall not die.</w:t>
      </w:r>
    </w:p>
    <w:p w14:paraId="5B07AEE0" w14:textId="34CC8A13" w:rsidR="00DE211E" w:rsidRPr="00DE211E" w:rsidRDefault="00DE211E" w:rsidP="00DE211E">
      <w:pPr>
        <w:pStyle w:val="NoSpacing"/>
        <w:numPr>
          <w:ilvl w:val="0"/>
          <w:numId w:val="6"/>
        </w:numPr>
        <w:ind w:left="360"/>
        <w:rPr>
          <w:rFonts w:cs="Times New Roman"/>
          <w:sz w:val="24"/>
          <w:szCs w:val="24"/>
        </w:rPr>
      </w:pPr>
      <w:r w:rsidRPr="00DE211E">
        <w:rPr>
          <w:rFonts w:cs="Times New Roman"/>
          <w:sz w:val="24"/>
          <w:szCs w:val="24"/>
        </w:rPr>
        <w:t xml:space="preserve">II Pet 3:9 </w:t>
      </w:r>
      <w:r w:rsidRPr="00DE211E">
        <w:rPr>
          <w:rFonts w:cs="Times New Roman"/>
          <w:color w:val="0000FF"/>
          <w:sz w:val="24"/>
          <w:szCs w:val="24"/>
          <w:shd w:val="clear" w:color="auto" w:fill="FFFFFF"/>
        </w:rPr>
        <w:t>The Lord is not slack concerning his promise, as some men count slackness; but is longsuffering to us-ward, not willing that any should perish, but that all should come to repentance.</w:t>
      </w:r>
    </w:p>
    <w:p w14:paraId="075522B2" w14:textId="77777777" w:rsidR="00DE211E" w:rsidRPr="00F05394" w:rsidRDefault="00DE211E" w:rsidP="001C4C53">
      <w:pPr>
        <w:pStyle w:val="NoSpacing"/>
        <w:rPr>
          <w:rFonts w:cs="Times New Roman"/>
          <w:sz w:val="24"/>
          <w:szCs w:val="24"/>
        </w:rPr>
      </w:pPr>
    </w:p>
    <w:p w14:paraId="796CD29B" w14:textId="7B3E8240" w:rsidR="001C4C53" w:rsidRPr="00F05394" w:rsidRDefault="00C168D1" w:rsidP="001C4C53">
      <w:pPr>
        <w:pStyle w:val="NoSpacing"/>
        <w:rPr>
          <w:rFonts w:cs="Times New Roman"/>
          <w:sz w:val="24"/>
          <w:szCs w:val="24"/>
        </w:rPr>
      </w:pPr>
      <w:r w:rsidRPr="00F05394">
        <w:rPr>
          <w:rFonts w:cs="Times New Roman"/>
          <w:sz w:val="24"/>
          <w:szCs w:val="24"/>
        </w:rPr>
        <w:t>Let’s look at some more translations of II Pet 1:9:</w:t>
      </w:r>
    </w:p>
    <w:p w14:paraId="62145B10" w14:textId="77777777" w:rsidR="00E75CF6" w:rsidRPr="00F05394" w:rsidRDefault="00E75CF6" w:rsidP="00E75CF6">
      <w:pPr>
        <w:pStyle w:val="NoSpacing"/>
        <w:numPr>
          <w:ilvl w:val="0"/>
          <w:numId w:val="5"/>
        </w:numPr>
        <w:ind w:left="360"/>
        <w:rPr>
          <w:rFonts w:cs="Times New Roman"/>
          <w:sz w:val="24"/>
          <w:szCs w:val="24"/>
        </w:rPr>
      </w:pPr>
      <w:r w:rsidRPr="00F05394">
        <w:rPr>
          <w:rFonts w:cs="Times New Roman"/>
          <w:sz w:val="24"/>
          <w:szCs w:val="24"/>
        </w:rPr>
        <w:t xml:space="preserve">ESV </w:t>
      </w:r>
      <w:r w:rsidRPr="00F05394">
        <w:rPr>
          <w:rFonts w:cs="Times New Roman"/>
          <w:color w:val="0000FF"/>
          <w:sz w:val="24"/>
          <w:szCs w:val="24"/>
          <w:shd w:val="clear" w:color="auto" w:fill="FFFFFF"/>
        </w:rPr>
        <w:t xml:space="preserve">For whoever lacks these qualities is so nearsighted that he is blind, having forgotten that he was cleansed from his </w:t>
      </w:r>
      <w:r w:rsidRPr="00F05394">
        <w:rPr>
          <w:rFonts w:cs="Times New Roman"/>
          <w:b/>
          <w:bCs/>
          <w:color w:val="FF0000"/>
          <w:sz w:val="24"/>
          <w:szCs w:val="24"/>
          <w:shd w:val="clear" w:color="auto" w:fill="FFFFFF"/>
        </w:rPr>
        <w:t>former sins</w:t>
      </w:r>
      <w:r w:rsidRPr="00F05394">
        <w:rPr>
          <w:rFonts w:cs="Times New Roman"/>
          <w:color w:val="0000FF"/>
          <w:sz w:val="24"/>
          <w:szCs w:val="24"/>
          <w:shd w:val="clear" w:color="auto" w:fill="FFFFFF"/>
        </w:rPr>
        <w:t>.</w:t>
      </w:r>
    </w:p>
    <w:p w14:paraId="2436D36B" w14:textId="77777777" w:rsidR="00E75CF6" w:rsidRPr="00F05394" w:rsidRDefault="00000000" w:rsidP="00E75CF6">
      <w:pPr>
        <w:pStyle w:val="NoSpacing"/>
        <w:numPr>
          <w:ilvl w:val="0"/>
          <w:numId w:val="5"/>
        </w:numPr>
        <w:ind w:left="360"/>
        <w:rPr>
          <w:rFonts w:cs="Times New Roman"/>
          <w:color w:val="0000FF"/>
          <w:sz w:val="24"/>
          <w:szCs w:val="24"/>
        </w:rPr>
      </w:pPr>
      <w:hyperlink r:id="rId5" w:history="1">
        <w:r w:rsidR="00E75CF6" w:rsidRPr="00562569">
          <w:rPr>
            <w:rStyle w:val="Hyperlink"/>
            <w:rFonts w:cs="Times New Roman"/>
            <w:color w:val="4A4A4A"/>
            <w:sz w:val="24"/>
            <w:szCs w:val="24"/>
            <w:u w:val="none"/>
          </w:rPr>
          <w:t>CSB</w:t>
        </w:r>
      </w:hyperlink>
      <w:r w:rsidR="00E75CF6" w:rsidRPr="00F05394">
        <w:rPr>
          <w:rFonts w:cs="Times New Roman"/>
          <w:color w:val="000000"/>
          <w:sz w:val="24"/>
          <w:szCs w:val="24"/>
        </w:rPr>
        <w:t xml:space="preserve"> </w:t>
      </w:r>
      <w:r w:rsidR="00E75CF6" w:rsidRPr="00F05394">
        <w:rPr>
          <w:rFonts w:cs="Times New Roman"/>
          <w:color w:val="0000FF"/>
          <w:sz w:val="24"/>
          <w:szCs w:val="24"/>
        </w:rPr>
        <w:t xml:space="preserve">The person who lacks these things is blind and shortsighted and has forgotten the cleansing from his </w:t>
      </w:r>
      <w:r w:rsidR="00E75CF6" w:rsidRPr="00674373">
        <w:rPr>
          <w:rFonts w:cs="Times New Roman"/>
          <w:b/>
          <w:bCs/>
          <w:color w:val="FF0000"/>
          <w:sz w:val="24"/>
          <w:szCs w:val="24"/>
        </w:rPr>
        <w:t>past sins</w:t>
      </w:r>
      <w:r w:rsidR="00E75CF6" w:rsidRPr="00F05394">
        <w:rPr>
          <w:rFonts w:cs="Times New Roman"/>
          <w:color w:val="0000FF"/>
          <w:sz w:val="24"/>
          <w:szCs w:val="24"/>
        </w:rPr>
        <w:t>.</w:t>
      </w:r>
    </w:p>
    <w:p w14:paraId="70BBF6E0" w14:textId="77777777" w:rsidR="00F05394" w:rsidRPr="00F05394" w:rsidRDefault="00000000" w:rsidP="00F05394">
      <w:pPr>
        <w:pStyle w:val="NoSpacing"/>
        <w:numPr>
          <w:ilvl w:val="0"/>
          <w:numId w:val="5"/>
        </w:numPr>
        <w:ind w:left="360"/>
        <w:rPr>
          <w:rFonts w:cs="Times New Roman"/>
          <w:color w:val="0000FF"/>
          <w:sz w:val="24"/>
          <w:szCs w:val="24"/>
        </w:rPr>
      </w:pPr>
      <w:hyperlink r:id="rId6" w:history="1">
        <w:r w:rsidR="00E75CF6" w:rsidRPr="00562569">
          <w:rPr>
            <w:rStyle w:val="Hyperlink"/>
            <w:rFonts w:cs="Times New Roman"/>
            <w:color w:val="4A4A4A"/>
            <w:sz w:val="24"/>
            <w:szCs w:val="24"/>
            <w:u w:val="none"/>
          </w:rPr>
          <w:t>HCSB</w:t>
        </w:r>
      </w:hyperlink>
      <w:r w:rsidR="00E75CF6" w:rsidRPr="00F05394">
        <w:rPr>
          <w:rFonts w:cs="Times New Roman"/>
          <w:color w:val="000000"/>
          <w:sz w:val="24"/>
          <w:szCs w:val="24"/>
        </w:rPr>
        <w:t xml:space="preserve"> </w:t>
      </w:r>
      <w:r w:rsidR="00E75CF6" w:rsidRPr="00F05394">
        <w:rPr>
          <w:rFonts w:cs="Times New Roman"/>
          <w:color w:val="0000FF"/>
          <w:sz w:val="24"/>
          <w:szCs w:val="24"/>
        </w:rPr>
        <w:t xml:space="preserve">The person who lacks these things is blind and shortsighted and has forgotten the cleansing from his </w:t>
      </w:r>
      <w:r w:rsidR="00E75CF6" w:rsidRPr="00674373">
        <w:rPr>
          <w:rFonts w:cs="Times New Roman"/>
          <w:b/>
          <w:bCs/>
          <w:color w:val="FF0000"/>
          <w:sz w:val="24"/>
          <w:szCs w:val="24"/>
        </w:rPr>
        <w:t>past sins</w:t>
      </w:r>
      <w:r w:rsidR="00E75CF6" w:rsidRPr="00F05394">
        <w:rPr>
          <w:rFonts w:cs="Times New Roman"/>
          <w:color w:val="0000FF"/>
          <w:sz w:val="24"/>
          <w:szCs w:val="24"/>
        </w:rPr>
        <w:t>.</w:t>
      </w:r>
    </w:p>
    <w:p w14:paraId="3CEE1350" w14:textId="1DC12D2F" w:rsidR="00E75CF6" w:rsidRPr="00F05394" w:rsidRDefault="00000000" w:rsidP="00F05394">
      <w:pPr>
        <w:pStyle w:val="NoSpacing"/>
        <w:numPr>
          <w:ilvl w:val="0"/>
          <w:numId w:val="5"/>
        </w:numPr>
        <w:ind w:left="360"/>
        <w:rPr>
          <w:rFonts w:cs="Times New Roman"/>
          <w:sz w:val="24"/>
          <w:szCs w:val="24"/>
        </w:rPr>
      </w:pPr>
      <w:hyperlink r:id="rId7" w:history="1">
        <w:r w:rsidR="00E75CF6" w:rsidRPr="00562569">
          <w:rPr>
            <w:rStyle w:val="Hyperlink"/>
            <w:rFonts w:cs="Times New Roman"/>
            <w:color w:val="4A4A4A"/>
            <w:sz w:val="24"/>
            <w:szCs w:val="24"/>
            <w:u w:val="none"/>
          </w:rPr>
          <w:t>NET</w:t>
        </w:r>
      </w:hyperlink>
      <w:r w:rsidR="00F05394" w:rsidRPr="00F05394">
        <w:rPr>
          <w:rFonts w:cs="Times New Roman"/>
          <w:color w:val="000000"/>
          <w:sz w:val="24"/>
          <w:szCs w:val="24"/>
        </w:rPr>
        <w:t xml:space="preserve"> </w:t>
      </w:r>
      <w:r w:rsidR="00E75CF6" w:rsidRPr="00F05394">
        <w:rPr>
          <w:rFonts w:cs="Times New Roman"/>
          <w:color w:val="0000FF"/>
          <w:sz w:val="24"/>
          <w:szCs w:val="24"/>
        </w:rPr>
        <w:t xml:space="preserve">But concerning the one who lacks such things—he is blind. That is to say, he is nearsighted, since he has forgotten about the cleansing of his </w:t>
      </w:r>
      <w:r w:rsidR="00E75CF6" w:rsidRPr="00674373">
        <w:rPr>
          <w:rFonts w:cs="Times New Roman"/>
          <w:b/>
          <w:bCs/>
          <w:color w:val="FF0000"/>
          <w:sz w:val="24"/>
          <w:szCs w:val="24"/>
        </w:rPr>
        <w:t>past sins</w:t>
      </w:r>
      <w:r w:rsidR="00E75CF6" w:rsidRPr="00F05394">
        <w:rPr>
          <w:rFonts w:cs="Times New Roman"/>
          <w:color w:val="0000FF"/>
          <w:sz w:val="24"/>
          <w:szCs w:val="24"/>
        </w:rPr>
        <w:t>.</w:t>
      </w:r>
    </w:p>
    <w:p w14:paraId="330AB510" w14:textId="3C939F41" w:rsidR="00C168D1" w:rsidRPr="00F05394" w:rsidRDefault="00E75CF6" w:rsidP="00E75CF6">
      <w:pPr>
        <w:pStyle w:val="NoSpacing"/>
        <w:numPr>
          <w:ilvl w:val="0"/>
          <w:numId w:val="4"/>
        </w:numPr>
        <w:ind w:left="360"/>
        <w:rPr>
          <w:rFonts w:cs="Times New Roman"/>
          <w:sz w:val="24"/>
          <w:szCs w:val="24"/>
        </w:rPr>
      </w:pPr>
      <w:r w:rsidRPr="00F05394">
        <w:rPr>
          <w:rFonts w:cs="Times New Roman"/>
          <w:sz w:val="24"/>
          <w:szCs w:val="24"/>
        </w:rPr>
        <w:t xml:space="preserve">I </w:t>
      </w:r>
      <w:r w:rsidR="00B70B63">
        <w:rPr>
          <w:rFonts w:cs="Times New Roman"/>
          <w:sz w:val="24"/>
          <w:szCs w:val="24"/>
        </w:rPr>
        <w:t>count</w:t>
      </w:r>
      <w:r w:rsidRPr="00F05394">
        <w:rPr>
          <w:rFonts w:cs="Times New Roman"/>
          <w:sz w:val="24"/>
          <w:szCs w:val="24"/>
        </w:rPr>
        <w:t xml:space="preserve"> 27 of the 40 or so translations at BibleGateway.com have “</w:t>
      </w:r>
      <w:r w:rsidRPr="00674373">
        <w:rPr>
          <w:rFonts w:cs="Times New Roman"/>
          <w:color w:val="0000FF"/>
          <w:sz w:val="24"/>
          <w:szCs w:val="24"/>
        </w:rPr>
        <w:t>past sins</w:t>
      </w:r>
      <w:r w:rsidRPr="00F05394">
        <w:rPr>
          <w:rFonts w:cs="Times New Roman"/>
          <w:sz w:val="24"/>
          <w:szCs w:val="24"/>
        </w:rPr>
        <w:t>” (excluding future sins)</w:t>
      </w:r>
    </w:p>
    <w:sectPr w:rsidR="00C168D1" w:rsidRPr="00F0539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307"/>
    <w:multiLevelType w:val="hybridMultilevel"/>
    <w:tmpl w:val="BE00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471CE"/>
    <w:multiLevelType w:val="hybridMultilevel"/>
    <w:tmpl w:val="941A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73F50"/>
    <w:multiLevelType w:val="hybridMultilevel"/>
    <w:tmpl w:val="611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14481"/>
    <w:multiLevelType w:val="hybridMultilevel"/>
    <w:tmpl w:val="998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0524E"/>
    <w:multiLevelType w:val="hybridMultilevel"/>
    <w:tmpl w:val="7338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61B89"/>
    <w:multiLevelType w:val="hybridMultilevel"/>
    <w:tmpl w:val="BD1421A8"/>
    <w:lvl w:ilvl="0" w:tplc="975E6A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44F1D"/>
    <w:multiLevelType w:val="hybridMultilevel"/>
    <w:tmpl w:val="975E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910ED"/>
    <w:multiLevelType w:val="hybridMultilevel"/>
    <w:tmpl w:val="EF10CB1E"/>
    <w:lvl w:ilvl="0" w:tplc="F0BE6D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490943">
    <w:abstractNumId w:val="1"/>
  </w:num>
  <w:num w:numId="2" w16cid:durableId="836649325">
    <w:abstractNumId w:val="3"/>
  </w:num>
  <w:num w:numId="3" w16cid:durableId="643312655">
    <w:abstractNumId w:val="6"/>
  </w:num>
  <w:num w:numId="4" w16cid:durableId="1632596276">
    <w:abstractNumId w:val="2"/>
  </w:num>
  <w:num w:numId="5" w16cid:durableId="1266647011">
    <w:abstractNumId w:val="0"/>
  </w:num>
  <w:num w:numId="6" w16cid:durableId="1145664570">
    <w:abstractNumId w:val="4"/>
  </w:num>
  <w:num w:numId="7" w16cid:durableId="904872260">
    <w:abstractNumId w:val="7"/>
  </w:num>
  <w:num w:numId="8" w16cid:durableId="1882134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1"/>
    <w:rsid w:val="00016C48"/>
    <w:rsid w:val="00056841"/>
    <w:rsid w:val="00060BB9"/>
    <w:rsid w:val="00075001"/>
    <w:rsid w:val="000D1AEA"/>
    <w:rsid w:val="001068B2"/>
    <w:rsid w:val="00133056"/>
    <w:rsid w:val="00153614"/>
    <w:rsid w:val="001A4A68"/>
    <w:rsid w:val="001C4C53"/>
    <w:rsid w:val="002B6BD1"/>
    <w:rsid w:val="00300B4D"/>
    <w:rsid w:val="003632A0"/>
    <w:rsid w:val="00452540"/>
    <w:rsid w:val="00467428"/>
    <w:rsid w:val="004A2F77"/>
    <w:rsid w:val="0050461C"/>
    <w:rsid w:val="00526D4C"/>
    <w:rsid w:val="0053333F"/>
    <w:rsid w:val="00545C23"/>
    <w:rsid w:val="00562569"/>
    <w:rsid w:val="0057381E"/>
    <w:rsid w:val="005C54D2"/>
    <w:rsid w:val="006739D4"/>
    <w:rsid w:val="00674373"/>
    <w:rsid w:val="006A5339"/>
    <w:rsid w:val="006B0A04"/>
    <w:rsid w:val="006B3CE1"/>
    <w:rsid w:val="007E61C6"/>
    <w:rsid w:val="007F3FDC"/>
    <w:rsid w:val="00816563"/>
    <w:rsid w:val="008D20D3"/>
    <w:rsid w:val="00910E71"/>
    <w:rsid w:val="00A85B70"/>
    <w:rsid w:val="00AB1E97"/>
    <w:rsid w:val="00B573D0"/>
    <w:rsid w:val="00B57F16"/>
    <w:rsid w:val="00B62F6B"/>
    <w:rsid w:val="00B70B63"/>
    <w:rsid w:val="00B858EF"/>
    <w:rsid w:val="00C168D1"/>
    <w:rsid w:val="00C4283B"/>
    <w:rsid w:val="00CF0589"/>
    <w:rsid w:val="00DE211E"/>
    <w:rsid w:val="00E634DF"/>
    <w:rsid w:val="00E75CF6"/>
    <w:rsid w:val="00F0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202D"/>
  <w15:chartTrackingRefBased/>
  <w15:docId w15:val="{61B834EA-D74E-4976-9FB3-FFD63F66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styleId="Hyperlink">
    <w:name w:val="Hyperlink"/>
    <w:basedOn w:val="DefaultParagraphFont"/>
    <w:uiPriority w:val="99"/>
    <w:semiHidden/>
    <w:unhideWhenUsed/>
    <w:rsid w:val="00E75CF6"/>
    <w:rPr>
      <w:color w:val="0000FF"/>
      <w:u w:val="single"/>
    </w:rPr>
  </w:style>
  <w:style w:type="paragraph" w:styleId="ListParagraph">
    <w:name w:val="List Paragraph"/>
    <w:basedOn w:val="Normal"/>
    <w:uiPriority w:val="34"/>
    <w:qFormat/>
    <w:rsid w:val="00E75CF6"/>
    <w:pPr>
      <w:ind w:left="720"/>
      <w:contextualSpacing/>
    </w:pPr>
  </w:style>
  <w:style w:type="character" w:customStyle="1" w:styleId="small-caps">
    <w:name w:val="small-caps"/>
    <w:basedOn w:val="DefaultParagraphFont"/>
    <w:rsid w:val="008D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28054">
      <w:bodyDiv w:val="1"/>
      <w:marLeft w:val="0"/>
      <w:marRight w:val="0"/>
      <w:marTop w:val="0"/>
      <w:marBottom w:val="0"/>
      <w:divBdr>
        <w:top w:val="none" w:sz="0" w:space="0" w:color="auto"/>
        <w:left w:val="none" w:sz="0" w:space="0" w:color="auto"/>
        <w:bottom w:val="none" w:sz="0" w:space="0" w:color="auto"/>
        <w:right w:val="none" w:sz="0" w:space="0" w:color="auto"/>
      </w:divBdr>
      <w:divsChild>
        <w:div w:id="576398523">
          <w:marLeft w:val="0"/>
          <w:marRight w:val="0"/>
          <w:marTop w:val="0"/>
          <w:marBottom w:val="0"/>
          <w:divBdr>
            <w:top w:val="none" w:sz="0" w:space="0" w:color="auto"/>
            <w:left w:val="none" w:sz="0" w:space="0" w:color="auto"/>
            <w:bottom w:val="none" w:sz="0" w:space="0" w:color="auto"/>
            <w:right w:val="none" w:sz="0" w:space="0" w:color="auto"/>
          </w:divBdr>
        </w:div>
      </w:divsChild>
    </w:div>
    <w:div w:id="1630550572">
      <w:bodyDiv w:val="1"/>
      <w:marLeft w:val="0"/>
      <w:marRight w:val="0"/>
      <w:marTop w:val="0"/>
      <w:marBottom w:val="0"/>
      <w:divBdr>
        <w:top w:val="none" w:sz="0" w:space="0" w:color="auto"/>
        <w:left w:val="none" w:sz="0" w:space="0" w:color="auto"/>
        <w:bottom w:val="none" w:sz="0" w:space="0" w:color="auto"/>
        <w:right w:val="none" w:sz="0" w:space="0" w:color="auto"/>
      </w:divBdr>
      <w:divsChild>
        <w:div w:id="1077752061">
          <w:marLeft w:val="0"/>
          <w:marRight w:val="0"/>
          <w:marTop w:val="0"/>
          <w:marBottom w:val="0"/>
          <w:divBdr>
            <w:top w:val="none" w:sz="0" w:space="0" w:color="auto"/>
            <w:left w:val="none" w:sz="0" w:space="0" w:color="auto"/>
            <w:bottom w:val="none" w:sz="0" w:space="0" w:color="auto"/>
            <w:right w:val="none" w:sz="0" w:space="0" w:color="auto"/>
          </w:divBdr>
        </w:div>
      </w:divsChild>
    </w:div>
    <w:div w:id="2127045006">
      <w:bodyDiv w:val="1"/>
      <w:marLeft w:val="0"/>
      <w:marRight w:val="0"/>
      <w:marTop w:val="0"/>
      <w:marBottom w:val="0"/>
      <w:divBdr>
        <w:top w:val="none" w:sz="0" w:space="0" w:color="auto"/>
        <w:left w:val="none" w:sz="0" w:space="0" w:color="auto"/>
        <w:bottom w:val="none" w:sz="0" w:space="0" w:color="auto"/>
        <w:right w:val="none" w:sz="0" w:space="0" w:color="auto"/>
      </w:divBdr>
      <w:divsChild>
        <w:div w:id="78893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2%20Peter%201:8-10&amp;versi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2%20Peter%201:8-10&amp;version=HCSB" TargetMode="External"/><Relationship Id="rId5" Type="http://schemas.openxmlformats.org/officeDocument/2006/relationships/hyperlink" Target="https://www.biblegateway.com/passage/?search=2%20Peter%201:8-10&amp;version=CS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13</cp:revision>
  <dcterms:created xsi:type="dcterms:W3CDTF">2023-10-22T22:34:00Z</dcterms:created>
  <dcterms:modified xsi:type="dcterms:W3CDTF">2023-10-30T01:29:00Z</dcterms:modified>
</cp:coreProperties>
</file>