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87" w:rsidRPr="00774C1E" w:rsidRDefault="00C90A87" w:rsidP="00774C1E">
      <w:pPr>
        <w:pStyle w:val="NoSpacing"/>
        <w:jc w:val="center"/>
        <w:rPr>
          <w:rFonts w:cs="Times New Roman"/>
          <w:b/>
          <w:sz w:val="72"/>
          <w:szCs w:val="72"/>
        </w:rPr>
      </w:pPr>
      <w:r w:rsidRPr="00425F56">
        <w:rPr>
          <w:rFonts w:cs="Times New Roman"/>
          <w:b/>
          <w:sz w:val="72"/>
          <w:szCs w:val="72"/>
        </w:rPr>
        <w:t>II Corinthians 5:10-11</w:t>
      </w:r>
    </w:p>
    <w:p w:rsidR="00C90A87" w:rsidRPr="00425F56" w:rsidRDefault="00C90A87" w:rsidP="00425F56">
      <w:pPr>
        <w:pStyle w:val="NoSpacing"/>
        <w:jc w:val="both"/>
        <w:rPr>
          <w:rFonts w:cs="Times New Roman"/>
          <w:color w:val="0000FF"/>
          <w:sz w:val="24"/>
          <w:szCs w:val="24"/>
          <w:shd w:val="clear" w:color="auto" w:fill="FFFFFF"/>
        </w:rPr>
      </w:pPr>
      <w:r w:rsidRPr="00425F56">
        <w:rPr>
          <w:rFonts w:cs="Times New Roman"/>
          <w:color w:val="0000FF"/>
          <w:sz w:val="24"/>
          <w:szCs w:val="24"/>
          <w:shd w:val="clear" w:color="auto" w:fill="FFFFFF"/>
        </w:rPr>
        <w:t xml:space="preserve">For we must all appear before the judgment seat of Christ; that every one may receive the things done in his body, according to that he hath done, whether it be good or bad.  Knowing therefore the terror of the Lord, we persuade </w:t>
      </w:r>
      <w:r w:rsidR="00774C1E">
        <w:rPr>
          <w:rFonts w:cs="Times New Roman"/>
          <w:color w:val="0000FF"/>
          <w:sz w:val="24"/>
          <w:szCs w:val="24"/>
          <w:shd w:val="clear" w:color="auto" w:fill="FFFFFF"/>
        </w:rPr>
        <w:t>men …</w:t>
      </w:r>
    </w:p>
    <w:p w:rsidR="00C90A87" w:rsidRPr="00425F56" w:rsidRDefault="00C90A87" w:rsidP="00425F56">
      <w:pPr>
        <w:pStyle w:val="NoSpacing"/>
        <w:jc w:val="both"/>
        <w:rPr>
          <w:rFonts w:cs="Times New Roman"/>
          <w:color w:val="000000"/>
          <w:sz w:val="24"/>
          <w:szCs w:val="24"/>
          <w:shd w:val="clear" w:color="auto" w:fill="FFFFFF"/>
        </w:rPr>
      </w:pPr>
    </w:p>
    <w:p w:rsidR="00C90A87" w:rsidRPr="00425F56" w:rsidRDefault="00C90A87" w:rsidP="00425F56">
      <w:pPr>
        <w:pStyle w:val="NoSpacing"/>
        <w:jc w:val="both"/>
        <w:rPr>
          <w:rFonts w:cs="Times New Roman"/>
          <w:color w:val="0000FF"/>
          <w:sz w:val="24"/>
          <w:szCs w:val="24"/>
          <w:shd w:val="clear" w:color="auto" w:fill="FFFFFF"/>
        </w:rPr>
      </w:pPr>
      <w:r w:rsidRPr="00425F56">
        <w:rPr>
          <w:rFonts w:cs="Times New Roman"/>
          <w:color w:val="0000FF"/>
          <w:sz w:val="24"/>
          <w:szCs w:val="24"/>
          <w:shd w:val="clear" w:color="auto" w:fill="FFFFFF"/>
        </w:rPr>
        <w:t>For we must all appear before the judgment seat of Christ</w:t>
      </w:r>
      <w:r w:rsidR="005E6E64" w:rsidRPr="005E6E64">
        <w:rPr>
          <w:rFonts w:cs="Times New Roman"/>
          <w:sz w:val="24"/>
          <w:szCs w:val="24"/>
          <w:shd w:val="clear" w:color="auto" w:fill="FFFFFF"/>
        </w:rPr>
        <w:t xml:space="preserve"> – that’s everybody</w:t>
      </w:r>
      <w:r w:rsidR="005050C2">
        <w:rPr>
          <w:rFonts w:cs="Times New Roman"/>
          <w:sz w:val="24"/>
          <w:szCs w:val="24"/>
          <w:shd w:val="clear" w:color="auto" w:fill="FFFFFF"/>
        </w:rPr>
        <w:t>,</w:t>
      </w:r>
      <w:r w:rsidR="005E6E64" w:rsidRPr="005E6E64">
        <w:rPr>
          <w:rFonts w:cs="Times New Roman"/>
          <w:sz w:val="24"/>
          <w:szCs w:val="24"/>
          <w:shd w:val="clear" w:color="auto" w:fill="FFFFFF"/>
        </w:rPr>
        <w:t xml:space="preserve"> saint and sinner</w:t>
      </w:r>
    </w:p>
    <w:p w:rsidR="00C90A87" w:rsidRPr="00425F56" w:rsidRDefault="00F02100" w:rsidP="00425F56">
      <w:pPr>
        <w:pStyle w:val="NoSpacing"/>
        <w:numPr>
          <w:ilvl w:val="0"/>
          <w:numId w:val="1"/>
        </w:numPr>
        <w:ind w:left="360"/>
        <w:jc w:val="both"/>
        <w:rPr>
          <w:rFonts w:cs="Times New Roman"/>
          <w:color w:val="0000FF"/>
          <w:sz w:val="24"/>
          <w:szCs w:val="24"/>
        </w:rPr>
      </w:pPr>
      <w:r w:rsidRPr="00425F56">
        <w:rPr>
          <w:rFonts w:cs="Times New Roman"/>
          <w:sz w:val="24"/>
          <w:szCs w:val="24"/>
        </w:rPr>
        <w:t>Rev</w:t>
      </w:r>
      <w:r w:rsidR="00C90A87" w:rsidRPr="00425F56">
        <w:rPr>
          <w:rFonts w:cs="Times New Roman"/>
          <w:sz w:val="24"/>
          <w:szCs w:val="24"/>
        </w:rPr>
        <w:t xml:space="preserve"> 20:11-15 </w:t>
      </w:r>
      <w:r w:rsidR="00C90A87" w:rsidRPr="00425F56">
        <w:rPr>
          <w:rFonts w:cs="Times New Roman"/>
          <w:color w:val="0000FF"/>
          <w:sz w:val="24"/>
          <w:szCs w:val="24"/>
        </w:rPr>
        <w:t>And I saw a great white throne, and him that sat on it, from whose face the earth and the heaven fled away; and there was found no place for them.</w:t>
      </w:r>
      <w:r w:rsidRPr="00425F56">
        <w:rPr>
          <w:rFonts w:cs="Times New Roman"/>
          <w:color w:val="0000FF"/>
          <w:sz w:val="24"/>
          <w:szCs w:val="24"/>
        </w:rPr>
        <w:t xml:space="preserve">  </w:t>
      </w:r>
      <w:r w:rsidR="00C90A87" w:rsidRPr="00425F56">
        <w:rPr>
          <w:rFonts w:cs="Times New Roman"/>
          <w:color w:val="0000FF"/>
          <w:sz w:val="24"/>
          <w:szCs w:val="24"/>
        </w:rPr>
        <w:t>And I saw the dead, small and great, stand before God; and the books were opened: and another book was opened, which is the book of life: and the dead were judged out of those things which were written in the books, according to their works.</w:t>
      </w:r>
      <w:r w:rsidRPr="00425F56">
        <w:rPr>
          <w:rFonts w:cs="Times New Roman"/>
          <w:color w:val="0000FF"/>
          <w:sz w:val="24"/>
          <w:szCs w:val="24"/>
        </w:rPr>
        <w:t xml:space="preserve">  </w:t>
      </w:r>
      <w:r w:rsidR="00C90A87" w:rsidRPr="00425F56">
        <w:rPr>
          <w:rFonts w:cs="Times New Roman"/>
          <w:color w:val="0000FF"/>
          <w:sz w:val="24"/>
          <w:szCs w:val="24"/>
        </w:rPr>
        <w:t xml:space="preserve">And the sea gave up the dead </w:t>
      </w:r>
      <w:proofErr w:type="gramStart"/>
      <w:r w:rsidR="00C90A87" w:rsidRPr="00425F56">
        <w:rPr>
          <w:rFonts w:cs="Times New Roman"/>
          <w:color w:val="0000FF"/>
          <w:sz w:val="24"/>
          <w:szCs w:val="24"/>
        </w:rPr>
        <w:t>which</w:t>
      </w:r>
      <w:proofErr w:type="gramEnd"/>
      <w:r w:rsidR="00C90A87" w:rsidRPr="00425F56">
        <w:rPr>
          <w:rFonts w:cs="Times New Roman"/>
          <w:color w:val="0000FF"/>
          <w:sz w:val="24"/>
          <w:szCs w:val="24"/>
        </w:rPr>
        <w:t xml:space="preserve"> were in it; and death and hell delivered up the dead which were in them: and they were judged every man according to their works.</w:t>
      </w:r>
      <w:r w:rsidRPr="00425F56">
        <w:rPr>
          <w:rFonts w:cs="Times New Roman"/>
          <w:color w:val="0000FF"/>
          <w:sz w:val="24"/>
          <w:szCs w:val="24"/>
        </w:rPr>
        <w:t xml:space="preserve">  </w:t>
      </w:r>
      <w:r w:rsidR="00C90A87" w:rsidRPr="00425F56">
        <w:rPr>
          <w:rFonts w:cs="Times New Roman"/>
          <w:color w:val="0000FF"/>
          <w:sz w:val="24"/>
          <w:szCs w:val="24"/>
        </w:rPr>
        <w:t>And death and hell were cast into the lake of fire. This is the second death.</w:t>
      </w:r>
      <w:r w:rsidRPr="00425F56">
        <w:rPr>
          <w:rFonts w:cs="Times New Roman"/>
          <w:color w:val="0000FF"/>
          <w:sz w:val="24"/>
          <w:szCs w:val="24"/>
        </w:rPr>
        <w:t xml:space="preserve">  </w:t>
      </w:r>
      <w:r w:rsidR="00C90A87" w:rsidRPr="00425F56">
        <w:rPr>
          <w:rFonts w:cs="Times New Roman"/>
          <w:color w:val="0000FF"/>
          <w:sz w:val="24"/>
          <w:szCs w:val="24"/>
        </w:rPr>
        <w:t>And whosoever was not found written in the book of life was cast into the lake of fire.</w:t>
      </w:r>
    </w:p>
    <w:p w:rsidR="005F3EA9" w:rsidRPr="00ED28AC" w:rsidRDefault="00774C1E" w:rsidP="00425F56">
      <w:pPr>
        <w:pStyle w:val="NoSpacing"/>
        <w:numPr>
          <w:ilvl w:val="0"/>
          <w:numId w:val="1"/>
        </w:numPr>
        <w:ind w:left="360"/>
        <w:jc w:val="both"/>
        <w:rPr>
          <w:rFonts w:cs="Times New Roman"/>
          <w:color w:val="0000FF"/>
          <w:sz w:val="24"/>
          <w:szCs w:val="24"/>
        </w:rPr>
      </w:pPr>
      <w:r>
        <w:rPr>
          <w:rFonts w:cs="Times New Roman"/>
          <w:sz w:val="24"/>
          <w:szCs w:val="24"/>
        </w:rPr>
        <w:t>Matt 25:3</w:t>
      </w:r>
      <w:r w:rsidR="00F02100" w:rsidRPr="00425F56">
        <w:rPr>
          <w:rFonts w:cs="Times New Roman"/>
          <w:sz w:val="24"/>
          <w:szCs w:val="24"/>
        </w:rPr>
        <w:t xml:space="preserve">1-32 </w:t>
      </w:r>
      <w:r w:rsidR="00F02100" w:rsidRPr="00425F56">
        <w:rPr>
          <w:rFonts w:cs="Times New Roman"/>
          <w:color w:val="0000FF"/>
          <w:sz w:val="24"/>
          <w:szCs w:val="24"/>
          <w:shd w:val="clear" w:color="auto" w:fill="FFFFFF"/>
        </w:rPr>
        <w:t>When the Son of man shall come in his glory, and all the holy angels with him, then shall he sit upon the throne of his glory:  And before him shall be gathered all nations: and he shall separate them one from another, as a shepherd divideth his sheep from the goats:</w:t>
      </w:r>
    </w:p>
    <w:p w:rsidR="005F3EA9" w:rsidRPr="00425F56" w:rsidRDefault="005F3EA9" w:rsidP="00425F56">
      <w:pPr>
        <w:pStyle w:val="NoSpacing"/>
        <w:jc w:val="both"/>
        <w:rPr>
          <w:rFonts w:cs="Times New Roman"/>
          <w:color w:val="000000"/>
          <w:sz w:val="24"/>
          <w:szCs w:val="24"/>
          <w:shd w:val="clear" w:color="auto" w:fill="FFFFFF"/>
        </w:rPr>
      </w:pPr>
    </w:p>
    <w:p w:rsidR="00F02100" w:rsidRPr="00425F56" w:rsidRDefault="00774C1E" w:rsidP="00425F56">
      <w:pPr>
        <w:pStyle w:val="NoSpacing"/>
        <w:jc w:val="both"/>
        <w:rPr>
          <w:rFonts w:cs="Times New Roman"/>
          <w:color w:val="000000"/>
          <w:sz w:val="24"/>
          <w:szCs w:val="24"/>
          <w:shd w:val="clear" w:color="auto" w:fill="FFFFFF"/>
        </w:rPr>
      </w:pPr>
      <w:proofErr w:type="gramStart"/>
      <w:r>
        <w:rPr>
          <w:rFonts w:cs="Times New Roman"/>
          <w:color w:val="0000FF"/>
          <w:sz w:val="24"/>
          <w:szCs w:val="24"/>
          <w:shd w:val="clear" w:color="auto" w:fill="FFFFFF"/>
        </w:rPr>
        <w:t>that</w:t>
      </w:r>
      <w:proofErr w:type="gramEnd"/>
      <w:r>
        <w:rPr>
          <w:rFonts w:cs="Times New Roman"/>
          <w:color w:val="0000FF"/>
          <w:sz w:val="24"/>
          <w:szCs w:val="24"/>
          <w:shd w:val="clear" w:color="auto" w:fill="FFFFFF"/>
        </w:rPr>
        <w:t xml:space="preserve"> </w:t>
      </w:r>
      <w:r w:rsidR="00DD0A5C" w:rsidRPr="00425F56">
        <w:rPr>
          <w:rFonts w:cs="Times New Roman"/>
          <w:color w:val="0000FF"/>
          <w:sz w:val="24"/>
          <w:szCs w:val="24"/>
          <w:shd w:val="clear" w:color="auto" w:fill="FFFFFF"/>
        </w:rPr>
        <w:t>every one may receive the things done in his body</w:t>
      </w:r>
      <w:r w:rsidR="00DD0A5C" w:rsidRPr="00425F56">
        <w:rPr>
          <w:rFonts w:cs="Times New Roman"/>
          <w:color w:val="000000"/>
          <w:sz w:val="24"/>
          <w:szCs w:val="24"/>
          <w:shd w:val="clear" w:color="auto" w:fill="FFFFFF"/>
        </w:rPr>
        <w:t xml:space="preserve"> – while we are alive</w:t>
      </w:r>
    </w:p>
    <w:p w:rsidR="00DD0A5C" w:rsidRPr="00425F56" w:rsidRDefault="00DD0A5C" w:rsidP="00446B2C">
      <w:pPr>
        <w:pStyle w:val="NoSpacing"/>
        <w:numPr>
          <w:ilvl w:val="0"/>
          <w:numId w:val="2"/>
        </w:numPr>
        <w:ind w:left="360"/>
        <w:jc w:val="both"/>
        <w:rPr>
          <w:rFonts w:cs="Times New Roman"/>
          <w:color w:val="0000FF"/>
          <w:sz w:val="24"/>
          <w:szCs w:val="24"/>
        </w:rPr>
      </w:pPr>
      <w:r w:rsidRPr="00425F56">
        <w:rPr>
          <w:rFonts w:cs="Times New Roman"/>
          <w:sz w:val="24"/>
          <w:szCs w:val="24"/>
        </w:rPr>
        <w:t xml:space="preserve">Rev 14:13 </w:t>
      </w:r>
      <w:r w:rsidRPr="00425F56">
        <w:rPr>
          <w:rFonts w:cs="Times New Roman"/>
          <w:color w:val="0000FF"/>
          <w:sz w:val="24"/>
          <w:szCs w:val="24"/>
          <w:shd w:val="clear" w:color="auto" w:fill="FFFFFF"/>
        </w:rPr>
        <w:t xml:space="preserve">And I heard a voice from heaven saying unto me, Write, Blessed are the dead </w:t>
      </w:r>
      <w:proofErr w:type="gramStart"/>
      <w:r w:rsidRPr="00425F56">
        <w:rPr>
          <w:rFonts w:cs="Times New Roman"/>
          <w:color w:val="0000FF"/>
          <w:sz w:val="24"/>
          <w:szCs w:val="24"/>
          <w:shd w:val="clear" w:color="auto" w:fill="FFFFFF"/>
        </w:rPr>
        <w:t>which</w:t>
      </w:r>
      <w:proofErr w:type="gramEnd"/>
      <w:r w:rsidRPr="00425F56">
        <w:rPr>
          <w:rFonts w:cs="Times New Roman"/>
          <w:color w:val="0000FF"/>
          <w:sz w:val="24"/>
          <w:szCs w:val="24"/>
          <w:shd w:val="clear" w:color="auto" w:fill="FFFFFF"/>
        </w:rPr>
        <w:t xml:space="preserve"> die in the Lord from henceforth: Yea, saith the Spirit, that they may rest from their labours; and their works do follow them.</w:t>
      </w:r>
    </w:p>
    <w:p w:rsidR="00DD0A5C" w:rsidRPr="00425F56" w:rsidRDefault="00DD0A5C" w:rsidP="00425F56">
      <w:pPr>
        <w:pStyle w:val="NoSpacing"/>
        <w:jc w:val="both"/>
        <w:rPr>
          <w:rFonts w:cs="Times New Roman"/>
          <w:sz w:val="24"/>
          <w:szCs w:val="24"/>
        </w:rPr>
      </w:pPr>
    </w:p>
    <w:p w:rsidR="00DD0A5C" w:rsidRPr="00425F56" w:rsidRDefault="00DD0A5C" w:rsidP="00425F56">
      <w:pPr>
        <w:pStyle w:val="NoSpacing"/>
        <w:jc w:val="both"/>
        <w:rPr>
          <w:rFonts w:cs="Times New Roman"/>
          <w:color w:val="0000FF"/>
          <w:sz w:val="24"/>
          <w:szCs w:val="24"/>
          <w:shd w:val="clear" w:color="auto" w:fill="FFFFFF"/>
        </w:rPr>
      </w:pPr>
      <w:proofErr w:type="gramStart"/>
      <w:r w:rsidRPr="00425F56">
        <w:rPr>
          <w:rFonts w:cs="Times New Roman"/>
          <w:color w:val="0000FF"/>
          <w:sz w:val="24"/>
          <w:szCs w:val="24"/>
          <w:shd w:val="clear" w:color="auto" w:fill="FFFFFF"/>
        </w:rPr>
        <w:t>according</w:t>
      </w:r>
      <w:proofErr w:type="gramEnd"/>
      <w:r w:rsidRPr="00425F56">
        <w:rPr>
          <w:rFonts w:cs="Times New Roman"/>
          <w:color w:val="0000FF"/>
          <w:sz w:val="24"/>
          <w:szCs w:val="24"/>
          <w:shd w:val="clear" w:color="auto" w:fill="FFFFFF"/>
        </w:rPr>
        <w:t xml:space="preserve"> to that he hath done, whether it be good or bad</w:t>
      </w:r>
      <w:r w:rsidR="005E6E64" w:rsidRPr="005E6E64">
        <w:rPr>
          <w:rFonts w:cs="Times New Roman"/>
          <w:sz w:val="24"/>
          <w:szCs w:val="24"/>
          <w:shd w:val="clear" w:color="auto" w:fill="FFFFFF"/>
        </w:rPr>
        <w:t xml:space="preserve"> – not just upon whether or not we believe</w:t>
      </w:r>
    </w:p>
    <w:p w:rsidR="00DD0A5C" w:rsidRPr="00425F56" w:rsidRDefault="00DD0A5C" w:rsidP="00446B2C">
      <w:pPr>
        <w:pStyle w:val="NoSpacing"/>
        <w:numPr>
          <w:ilvl w:val="0"/>
          <w:numId w:val="2"/>
        </w:numPr>
        <w:ind w:left="360"/>
        <w:jc w:val="both"/>
        <w:rPr>
          <w:rFonts w:cs="Times New Roman"/>
          <w:color w:val="0000FF"/>
          <w:sz w:val="24"/>
          <w:szCs w:val="24"/>
        </w:rPr>
      </w:pPr>
      <w:r w:rsidRPr="00425F56">
        <w:rPr>
          <w:rFonts w:cs="Times New Roman"/>
          <w:sz w:val="24"/>
          <w:szCs w:val="24"/>
        </w:rPr>
        <w:t xml:space="preserve">Rev 22:14 </w:t>
      </w:r>
      <w:proofErr w:type="gramStart"/>
      <w:r w:rsidRPr="00425F56">
        <w:rPr>
          <w:rFonts w:cs="Times New Roman"/>
          <w:color w:val="0000FF"/>
          <w:sz w:val="24"/>
          <w:szCs w:val="24"/>
          <w:shd w:val="clear" w:color="auto" w:fill="FFFFFF"/>
        </w:rPr>
        <w:t>Blessed</w:t>
      </w:r>
      <w:proofErr w:type="gramEnd"/>
      <w:r w:rsidRPr="00425F56">
        <w:rPr>
          <w:rFonts w:cs="Times New Roman"/>
          <w:color w:val="0000FF"/>
          <w:sz w:val="24"/>
          <w:szCs w:val="24"/>
          <w:shd w:val="clear" w:color="auto" w:fill="FFFFFF"/>
        </w:rPr>
        <w:t xml:space="preserve"> are they that do his commandments, that they may have right to the tree of life, and may enter in through the gates into the city.</w:t>
      </w:r>
    </w:p>
    <w:p w:rsidR="00DD0A5C" w:rsidRPr="00425F56" w:rsidRDefault="005050C2" w:rsidP="00446B2C">
      <w:pPr>
        <w:pStyle w:val="NoSpacing"/>
        <w:numPr>
          <w:ilvl w:val="0"/>
          <w:numId w:val="2"/>
        </w:numPr>
        <w:ind w:left="360"/>
        <w:jc w:val="both"/>
        <w:rPr>
          <w:rFonts w:cs="Times New Roman"/>
          <w:color w:val="0000FF"/>
          <w:sz w:val="24"/>
          <w:szCs w:val="24"/>
        </w:rPr>
      </w:pPr>
      <w:r>
        <w:rPr>
          <w:rFonts w:cs="Times New Roman"/>
          <w:sz w:val="24"/>
          <w:szCs w:val="24"/>
        </w:rPr>
        <w:t>Rev 21:</w:t>
      </w:r>
      <w:r w:rsidR="00DD0A5C" w:rsidRPr="00425F56">
        <w:rPr>
          <w:rFonts w:cs="Times New Roman"/>
          <w:sz w:val="24"/>
          <w:szCs w:val="24"/>
        </w:rPr>
        <w:t xml:space="preserve">8 </w:t>
      </w:r>
      <w:proofErr w:type="gramStart"/>
      <w:r w:rsidR="00DD0A5C" w:rsidRPr="00425F56">
        <w:rPr>
          <w:rFonts w:cs="Times New Roman"/>
          <w:color w:val="0000FF"/>
          <w:sz w:val="24"/>
          <w:szCs w:val="24"/>
          <w:shd w:val="clear" w:color="auto" w:fill="FFFFFF"/>
        </w:rPr>
        <w:t>But</w:t>
      </w:r>
      <w:proofErr w:type="gramEnd"/>
      <w:r w:rsidR="00DD0A5C" w:rsidRPr="00425F56">
        <w:rPr>
          <w:rFonts w:cs="Times New Roman"/>
          <w:color w:val="0000FF"/>
          <w:sz w:val="24"/>
          <w:szCs w:val="24"/>
          <w:shd w:val="clear" w:color="auto" w:fill="FFFFFF"/>
        </w:rPr>
        <w:t xml:space="preserve"> the fearful, and unbelieving, and the abominable, and murderers, and whoremongers, and sorcerers, and idolaters, and all liars, shall have their part in the lake which burneth with fire and brimstone: which is the second death.</w:t>
      </w:r>
    </w:p>
    <w:p w:rsidR="00DD0A5C" w:rsidRPr="00425F56" w:rsidRDefault="00DD0A5C" w:rsidP="00425F56">
      <w:pPr>
        <w:pStyle w:val="NoSpacing"/>
        <w:jc w:val="both"/>
        <w:rPr>
          <w:rFonts w:cs="Times New Roman"/>
          <w:color w:val="000000"/>
          <w:sz w:val="24"/>
          <w:szCs w:val="24"/>
          <w:shd w:val="clear" w:color="auto" w:fill="FFFFFF"/>
        </w:rPr>
      </w:pPr>
    </w:p>
    <w:p w:rsidR="00DD0A5C" w:rsidRPr="00425F56" w:rsidRDefault="00DD0A5C" w:rsidP="00425F56">
      <w:pPr>
        <w:pStyle w:val="NoSpacing"/>
        <w:jc w:val="both"/>
        <w:rPr>
          <w:rFonts w:cs="Times New Roman"/>
          <w:color w:val="0000FF"/>
          <w:sz w:val="24"/>
          <w:szCs w:val="24"/>
          <w:shd w:val="clear" w:color="auto" w:fill="FFFFFF"/>
        </w:rPr>
      </w:pPr>
      <w:r w:rsidRPr="00425F56">
        <w:rPr>
          <w:rFonts w:cs="Times New Roman"/>
          <w:color w:val="0000FF"/>
          <w:sz w:val="24"/>
          <w:szCs w:val="24"/>
          <w:shd w:val="clear" w:color="auto" w:fill="FFFFFF"/>
        </w:rPr>
        <w:t>Knowing therefore the terror of the Lord</w:t>
      </w:r>
      <w:r w:rsidR="005E6E64" w:rsidRPr="005E6E64">
        <w:rPr>
          <w:rFonts w:cs="Times New Roman"/>
          <w:sz w:val="24"/>
          <w:szCs w:val="24"/>
          <w:shd w:val="clear" w:color="auto" w:fill="FFFFFF"/>
        </w:rPr>
        <w:t xml:space="preserve"> – what the unfaithful face</w:t>
      </w:r>
    </w:p>
    <w:p w:rsidR="006B2D42" w:rsidRPr="00425F56" w:rsidRDefault="00E0358A" w:rsidP="00446B2C">
      <w:pPr>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jc w:val="both"/>
        <w:rPr>
          <w:rStyle w:val="strongs"/>
          <w:color w:val="0000FF"/>
          <w:szCs w:val="24"/>
        </w:rPr>
      </w:pPr>
      <w:r w:rsidRPr="00425F56">
        <w:rPr>
          <w:szCs w:val="24"/>
          <w:lang w:eastAsia="ja-JP"/>
        </w:rPr>
        <w:t xml:space="preserve">Rom 1:18 </w:t>
      </w:r>
      <w:r w:rsidRPr="00425F56">
        <w:rPr>
          <w:rStyle w:val="strongs"/>
          <w:color w:val="0000FF"/>
          <w:szCs w:val="24"/>
        </w:rPr>
        <w:t>For</w:t>
      </w:r>
      <w:r w:rsidRPr="00425F56">
        <w:rPr>
          <w:rStyle w:val="versetext4"/>
          <w:color w:val="0000FF"/>
          <w:szCs w:val="24"/>
        </w:rPr>
        <w:t xml:space="preserve"> </w:t>
      </w:r>
      <w:r w:rsidRPr="004878FD">
        <w:rPr>
          <w:rStyle w:val="versetext4"/>
          <w:color w:val="0000FF"/>
          <w:szCs w:val="24"/>
        </w:rPr>
        <w:t xml:space="preserve">the </w:t>
      </w:r>
      <w:r w:rsidRPr="004878FD">
        <w:rPr>
          <w:rStyle w:val="strongs"/>
          <w:color w:val="0000FF"/>
          <w:szCs w:val="24"/>
        </w:rPr>
        <w:t>wrath</w:t>
      </w:r>
      <w:r w:rsidRPr="004878FD">
        <w:rPr>
          <w:rStyle w:val="versetext4"/>
          <w:color w:val="0000FF"/>
          <w:szCs w:val="24"/>
        </w:rPr>
        <w:t xml:space="preserve"> of</w:t>
      </w:r>
      <w:r w:rsidRPr="00425F56">
        <w:rPr>
          <w:rStyle w:val="versetext4"/>
          <w:color w:val="0000FF"/>
          <w:szCs w:val="24"/>
        </w:rPr>
        <w:t xml:space="preserve"> </w:t>
      </w:r>
      <w:r w:rsidRPr="00425F56">
        <w:rPr>
          <w:rStyle w:val="strongs"/>
          <w:color w:val="0000FF"/>
          <w:szCs w:val="24"/>
        </w:rPr>
        <w:t>God</w:t>
      </w:r>
      <w:r w:rsidRPr="00425F56">
        <w:rPr>
          <w:rStyle w:val="versetext4"/>
          <w:color w:val="0000FF"/>
          <w:szCs w:val="24"/>
        </w:rPr>
        <w:t xml:space="preserve"> is </w:t>
      </w:r>
      <w:r w:rsidRPr="00425F56">
        <w:rPr>
          <w:rStyle w:val="strongs"/>
          <w:color w:val="0000FF"/>
          <w:szCs w:val="24"/>
        </w:rPr>
        <w:t>revealed</w:t>
      </w:r>
      <w:r w:rsidRPr="00425F56">
        <w:rPr>
          <w:rStyle w:val="versetext4"/>
          <w:color w:val="0000FF"/>
          <w:szCs w:val="24"/>
        </w:rPr>
        <w:t xml:space="preserve"> </w:t>
      </w:r>
      <w:r w:rsidRPr="00425F56">
        <w:rPr>
          <w:rStyle w:val="strongs"/>
          <w:color w:val="0000FF"/>
          <w:szCs w:val="24"/>
        </w:rPr>
        <w:t>from</w:t>
      </w:r>
      <w:r w:rsidRPr="00425F56">
        <w:rPr>
          <w:rStyle w:val="versetext4"/>
          <w:color w:val="0000FF"/>
          <w:szCs w:val="24"/>
        </w:rPr>
        <w:t xml:space="preserve"> </w:t>
      </w:r>
      <w:r w:rsidRPr="00425F56">
        <w:rPr>
          <w:rStyle w:val="strongs"/>
          <w:color w:val="0000FF"/>
          <w:szCs w:val="24"/>
        </w:rPr>
        <w:t>heaven</w:t>
      </w:r>
      <w:r w:rsidRPr="00425F56">
        <w:rPr>
          <w:rStyle w:val="versetext4"/>
          <w:color w:val="0000FF"/>
          <w:szCs w:val="24"/>
        </w:rPr>
        <w:t xml:space="preserve"> </w:t>
      </w:r>
      <w:r w:rsidRPr="00425F56">
        <w:rPr>
          <w:rStyle w:val="strongs"/>
          <w:color w:val="0000FF"/>
          <w:szCs w:val="24"/>
        </w:rPr>
        <w:t>against</w:t>
      </w:r>
      <w:r w:rsidRPr="00425F56">
        <w:rPr>
          <w:rStyle w:val="versetext4"/>
          <w:color w:val="0000FF"/>
          <w:szCs w:val="24"/>
        </w:rPr>
        <w:t xml:space="preserve"> </w:t>
      </w:r>
      <w:r w:rsidRPr="00425F56">
        <w:rPr>
          <w:rStyle w:val="strongs"/>
          <w:color w:val="0000FF"/>
          <w:szCs w:val="24"/>
        </w:rPr>
        <w:t>all</w:t>
      </w:r>
      <w:r w:rsidRPr="00425F56">
        <w:rPr>
          <w:rStyle w:val="versetext4"/>
          <w:color w:val="0000FF"/>
          <w:szCs w:val="24"/>
        </w:rPr>
        <w:t xml:space="preserve"> </w:t>
      </w:r>
      <w:r w:rsidRPr="00425F56">
        <w:rPr>
          <w:rStyle w:val="strongs"/>
          <w:color w:val="0000FF"/>
          <w:szCs w:val="24"/>
        </w:rPr>
        <w:t>ungodliness</w:t>
      </w:r>
      <w:r w:rsidRPr="00425F56">
        <w:rPr>
          <w:rStyle w:val="versetext4"/>
          <w:color w:val="0000FF"/>
          <w:szCs w:val="24"/>
        </w:rPr>
        <w:t xml:space="preserve"> </w:t>
      </w:r>
      <w:r w:rsidRPr="00425F56">
        <w:rPr>
          <w:rStyle w:val="strongs"/>
          <w:color w:val="0000FF"/>
          <w:szCs w:val="24"/>
        </w:rPr>
        <w:t>and</w:t>
      </w:r>
      <w:r w:rsidRPr="00425F56">
        <w:rPr>
          <w:rStyle w:val="versetext4"/>
          <w:color w:val="0000FF"/>
          <w:szCs w:val="24"/>
        </w:rPr>
        <w:t xml:space="preserve"> </w:t>
      </w:r>
      <w:r w:rsidRPr="00425F56">
        <w:rPr>
          <w:rStyle w:val="strongs"/>
          <w:color w:val="0000FF"/>
          <w:szCs w:val="24"/>
        </w:rPr>
        <w:t>unrighteousness</w:t>
      </w:r>
      <w:r w:rsidRPr="00425F56">
        <w:rPr>
          <w:rStyle w:val="versetext4"/>
          <w:color w:val="0000FF"/>
          <w:szCs w:val="24"/>
        </w:rPr>
        <w:t xml:space="preserve"> of </w:t>
      </w:r>
      <w:r w:rsidRPr="00425F56">
        <w:rPr>
          <w:rStyle w:val="strongs"/>
          <w:color w:val="0000FF"/>
          <w:szCs w:val="24"/>
        </w:rPr>
        <w:t>men,</w:t>
      </w:r>
      <w:r w:rsidRPr="00425F56">
        <w:rPr>
          <w:rStyle w:val="versetext4"/>
          <w:color w:val="0000FF"/>
          <w:szCs w:val="24"/>
        </w:rPr>
        <w:t xml:space="preserve"> who </w:t>
      </w:r>
      <w:r w:rsidRPr="00425F56">
        <w:rPr>
          <w:rStyle w:val="strongs"/>
          <w:color w:val="0000FF"/>
          <w:szCs w:val="24"/>
        </w:rPr>
        <w:t>hold</w:t>
      </w:r>
      <w:r w:rsidRPr="00425F56">
        <w:rPr>
          <w:rStyle w:val="versetext4"/>
          <w:color w:val="0000FF"/>
          <w:szCs w:val="24"/>
        </w:rPr>
        <w:t xml:space="preserve"> the </w:t>
      </w:r>
      <w:r w:rsidRPr="00425F56">
        <w:rPr>
          <w:rStyle w:val="strongs"/>
          <w:color w:val="0000FF"/>
          <w:szCs w:val="24"/>
        </w:rPr>
        <w:t>truth</w:t>
      </w:r>
      <w:r w:rsidRPr="00425F56">
        <w:rPr>
          <w:rStyle w:val="versetext4"/>
          <w:color w:val="0000FF"/>
          <w:szCs w:val="24"/>
        </w:rPr>
        <w:t xml:space="preserve"> </w:t>
      </w:r>
      <w:r w:rsidRPr="00425F56">
        <w:rPr>
          <w:rStyle w:val="strongs"/>
          <w:color w:val="0000FF"/>
          <w:szCs w:val="24"/>
        </w:rPr>
        <w:t>in</w:t>
      </w:r>
      <w:r w:rsidRPr="00425F56">
        <w:rPr>
          <w:rStyle w:val="versetext4"/>
          <w:color w:val="0000FF"/>
          <w:szCs w:val="24"/>
        </w:rPr>
        <w:t xml:space="preserve"> </w:t>
      </w:r>
      <w:r w:rsidRPr="00425F56">
        <w:rPr>
          <w:rStyle w:val="strongs"/>
          <w:color w:val="0000FF"/>
          <w:szCs w:val="24"/>
        </w:rPr>
        <w:t>unrighteousness</w:t>
      </w:r>
    </w:p>
    <w:p w:rsidR="00E0358A" w:rsidRPr="00425F56" w:rsidRDefault="00E0358A" w:rsidP="00446B2C">
      <w:pPr>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jc w:val="both"/>
        <w:rPr>
          <w:color w:val="0000FF"/>
          <w:szCs w:val="24"/>
        </w:rPr>
      </w:pPr>
      <w:r w:rsidRPr="00425F56">
        <w:rPr>
          <w:szCs w:val="24"/>
        </w:rPr>
        <w:t>M</w:t>
      </w:r>
      <w:r w:rsidR="00DD0A5C" w:rsidRPr="00425F56">
        <w:rPr>
          <w:szCs w:val="24"/>
        </w:rPr>
        <w:t xml:space="preserve">att 25:46 </w:t>
      </w:r>
      <w:proofErr w:type="gramStart"/>
      <w:r w:rsidR="00DD0A5C" w:rsidRPr="00425F56">
        <w:rPr>
          <w:color w:val="0000FF"/>
          <w:szCs w:val="24"/>
          <w:shd w:val="clear" w:color="auto" w:fill="FFFFFF"/>
        </w:rPr>
        <w:t>And</w:t>
      </w:r>
      <w:proofErr w:type="gramEnd"/>
      <w:r w:rsidR="00DD0A5C" w:rsidRPr="00425F56">
        <w:rPr>
          <w:color w:val="0000FF"/>
          <w:szCs w:val="24"/>
          <w:shd w:val="clear" w:color="auto" w:fill="FFFFFF"/>
        </w:rPr>
        <w:t xml:space="preserve"> these shall go away into everlasting punishment: but the righteous into life eternal.</w:t>
      </w:r>
    </w:p>
    <w:p w:rsidR="00E0358A" w:rsidRPr="00425F56" w:rsidRDefault="00E0358A" w:rsidP="00425F56">
      <w:pPr>
        <w:pStyle w:val="NoSpacing"/>
        <w:jc w:val="both"/>
        <w:rPr>
          <w:rFonts w:cs="Times New Roman"/>
          <w:sz w:val="24"/>
          <w:szCs w:val="24"/>
        </w:rPr>
      </w:pPr>
      <w:r w:rsidRPr="00425F56">
        <w:rPr>
          <w:rFonts w:cs="Times New Roman"/>
          <w:sz w:val="24"/>
          <w:szCs w:val="24"/>
        </w:rPr>
        <w:t xml:space="preserve"> </w:t>
      </w:r>
    </w:p>
    <w:p w:rsidR="00E0358A" w:rsidRPr="00425F56" w:rsidRDefault="00E0358A" w:rsidP="00425F56">
      <w:pPr>
        <w:pStyle w:val="NoSpacing"/>
        <w:jc w:val="both"/>
        <w:rPr>
          <w:rFonts w:cs="Times New Roman"/>
          <w:color w:val="000000"/>
          <w:sz w:val="24"/>
          <w:szCs w:val="24"/>
          <w:shd w:val="clear" w:color="auto" w:fill="FFFFFF"/>
        </w:rPr>
      </w:pPr>
      <w:proofErr w:type="gramStart"/>
      <w:r w:rsidRPr="00425F56">
        <w:rPr>
          <w:rFonts w:cs="Times New Roman"/>
          <w:color w:val="0000FF"/>
          <w:sz w:val="24"/>
          <w:szCs w:val="24"/>
          <w:shd w:val="clear" w:color="auto" w:fill="FFFFFF"/>
        </w:rPr>
        <w:t>we</w:t>
      </w:r>
      <w:proofErr w:type="gramEnd"/>
      <w:r w:rsidRPr="00425F56">
        <w:rPr>
          <w:rFonts w:cs="Times New Roman"/>
          <w:color w:val="0000FF"/>
          <w:sz w:val="24"/>
          <w:szCs w:val="24"/>
          <w:shd w:val="clear" w:color="auto" w:fill="FFFFFF"/>
        </w:rPr>
        <w:t xml:space="preserve"> persuade men</w:t>
      </w:r>
      <w:r w:rsidRPr="00425F56">
        <w:rPr>
          <w:rFonts w:cs="Times New Roman"/>
          <w:color w:val="000000"/>
          <w:sz w:val="24"/>
          <w:szCs w:val="24"/>
          <w:shd w:val="clear" w:color="auto" w:fill="FFFFFF"/>
        </w:rPr>
        <w:t xml:space="preserve"> – try to warn men to avoid those consequences</w:t>
      </w:r>
    </w:p>
    <w:p w:rsidR="00E0358A" w:rsidRPr="00425F56" w:rsidRDefault="00E0358A" w:rsidP="00446B2C">
      <w:pPr>
        <w:pStyle w:val="NoSpacing"/>
        <w:numPr>
          <w:ilvl w:val="0"/>
          <w:numId w:val="3"/>
        </w:numPr>
        <w:ind w:left="360"/>
        <w:jc w:val="both"/>
        <w:rPr>
          <w:rFonts w:cs="Times New Roman"/>
          <w:color w:val="0000FF"/>
          <w:sz w:val="24"/>
          <w:szCs w:val="24"/>
        </w:rPr>
      </w:pPr>
      <w:r w:rsidRPr="00425F56">
        <w:rPr>
          <w:rFonts w:cs="Times New Roman"/>
          <w:sz w:val="24"/>
          <w:szCs w:val="24"/>
        </w:rPr>
        <w:t xml:space="preserve">II </w:t>
      </w:r>
      <w:proofErr w:type="spellStart"/>
      <w:r w:rsidRPr="00425F56">
        <w:rPr>
          <w:rFonts w:cs="Times New Roman"/>
          <w:sz w:val="24"/>
          <w:szCs w:val="24"/>
        </w:rPr>
        <w:t>Cor</w:t>
      </w:r>
      <w:proofErr w:type="spellEnd"/>
      <w:r w:rsidRPr="00425F56">
        <w:rPr>
          <w:rFonts w:cs="Times New Roman"/>
          <w:sz w:val="24"/>
          <w:szCs w:val="24"/>
        </w:rPr>
        <w:t xml:space="preserve"> 4:13 </w:t>
      </w:r>
      <w:r w:rsidRPr="00425F56">
        <w:rPr>
          <w:rFonts w:cs="Times New Roman"/>
          <w:color w:val="0000FF"/>
          <w:sz w:val="24"/>
          <w:szCs w:val="24"/>
          <w:shd w:val="clear" w:color="auto" w:fill="FFFFFF"/>
        </w:rPr>
        <w:t>We having the same spirit of faith, according as it is written, I believed, and therefore have I spoken; we also believe, and therefore speak;</w:t>
      </w:r>
    </w:p>
    <w:p w:rsidR="00425F56" w:rsidRPr="00425F56" w:rsidRDefault="00425F56" w:rsidP="00446B2C">
      <w:pPr>
        <w:pStyle w:val="NoSpacing"/>
        <w:numPr>
          <w:ilvl w:val="0"/>
          <w:numId w:val="3"/>
        </w:numPr>
        <w:ind w:left="360"/>
        <w:jc w:val="both"/>
        <w:rPr>
          <w:rFonts w:cs="Times New Roman"/>
          <w:sz w:val="24"/>
          <w:szCs w:val="24"/>
        </w:rPr>
      </w:pPr>
      <w:r w:rsidRPr="00425F56">
        <w:rPr>
          <w:rFonts w:cs="Times New Roman"/>
          <w:sz w:val="24"/>
          <w:szCs w:val="24"/>
        </w:rPr>
        <w:t xml:space="preserve">Ezek 3:18 </w:t>
      </w:r>
      <w:r w:rsidRPr="00425F56">
        <w:rPr>
          <w:rFonts w:cs="Times New Roman"/>
          <w:color w:val="0000FF"/>
          <w:sz w:val="24"/>
          <w:szCs w:val="24"/>
          <w:shd w:val="clear" w:color="auto" w:fill="FFFFFF"/>
        </w:rPr>
        <w:t>When I say unto the wicked, Thou shalt surely die; and thou givest him not warning, nor speakest to warn the wicked from his wicked way, to save his life; the same wicked man shall die in his iniquity; but his blood will I require at thine hand.</w:t>
      </w:r>
    </w:p>
    <w:p w:rsidR="00425F56" w:rsidRPr="00425F56" w:rsidRDefault="00425F56" w:rsidP="00446B2C">
      <w:pPr>
        <w:pStyle w:val="NoSpacing"/>
        <w:numPr>
          <w:ilvl w:val="0"/>
          <w:numId w:val="3"/>
        </w:numPr>
        <w:ind w:left="360"/>
        <w:jc w:val="both"/>
        <w:rPr>
          <w:rFonts w:cs="Times New Roman"/>
          <w:sz w:val="24"/>
          <w:szCs w:val="24"/>
        </w:rPr>
      </w:pPr>
      <w:r w:rsidRPr="00425F56">
        <w:rPr>
          <w:rFonts w:cs="Times New Roman"/>
          <w:color w:val="000000"/>
          <w:sz w:val="24"/>
          <w:szCs w:val="24"/>
          <w:shd w:val="clear" w:color="auto" w:fill="FFFFFF"/>
        </w:rPr>
        <w:t>Acts 20:26-27</w:t>
      </w:r>
      <w:proofErr w:type="gramStart"/>
      <w:r w:rsidRPr="00425F56">
        <w:rPr>
          <w:rFonts w:cs="Times New Roman"/>
          <w:color w:val="000000"/>
          <w:sz w:val="24"/>
          <w:szCs w:val="24"/>
          <w:shd w:val="clear" w:color="auto" w:fill="FFFFFF"/>
        </w:rPr>
        <w:t>,31</w:t>
      </w:r>
      <w:proofErr w:type="gramEnd"/>
      <w:r w:rsidRPr="00425F56">
        <w:rPr>
          <w:rFonts w:cs="Times New Roman"/>
          <w:color w:val="000000"/>
          <w:sz w:val="24"/>
          <w:szCs w:val="24"/>
          <w:shd w:val="clear" w:color="auto" w:fill="FFFFFF"/>
        </w:rPr>
        <w:t xml:space="preserve"> </w:t>
      </w:r>
      <w:r w:rsidRPr="00425F56">
        <w:rPr>
          <w:rFonts w:cs="Times New Roman"/>
          <w:color w:val="0000FF"/>
          <w:sz w:val="24"/>
          <w:szCs w:val="24"/>
          <w:shd w:val="clear" w:color="auto" w:fill="FFFFFF"/>
        </w:rPr>
        <w:t>Wherefore I take you to record this day, that I am pure from the blood of all men.  For I have not shunned to declare unto you all the counsel of God. … Therefore watch, and remember, that by the space of three years I ceased not to warn every one night and day with tears.</w:t>
      </w:r>
    </w:p>
    <w:sectPr w:rsidR="00425F56" w:rsidRPr="00425F56"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82E"/>
    <w:multiLevelType w:val="hybridMultilevel"/>
    <w:tmpl w:val="4D46D032"/>
    <w:lvl w:ilvl="0" w:tplc="887C7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423FD"/>
    <w:multiLevelType w:val="hybridMultilevel"/>
    <w:tmpl w:val="8DCEB144"/>
    <w:lvl w:ilvl="0" w:tplc="EF08A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51571"/>
    <w:multiLevelType w:val="hybridMultilevel"/>
    <w:tmpl w:val="B4CED1BE"/>
    <w:lvl w:ilvl="0" w:tplc="169CDF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730AD"/>
    <w:multiLevelType w:val="hybridMultilevel"/>
    <w:tmpl w:val="7242B67E"/>
    <w:lvl w:ilvl="0" w:tplc="9CEA3B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A87"/>
    <w:rsid w:val="00016C48"/>
    <w:rsid w:val="000D1AEA"/>
    <w:rsid w:val="00133056"/>
    <w:rsid w:val="00153614"/>
    <w:rsid w:val="001A4A68"/>
    <w:rsid w:val="003632A0"/>
    <w:rsid w:val="00425F56"/>
    <w:rsid w:val="00446B2C"/>
    <w:rsid w:val="00452540"/>
    <w:rsid w:val="004878FD"/>
    <w:rsid w:val="0050461C"/>
    <w:rsid w:val="005050C2"/>
    <w:rsid w:val="00526D4C"/>
    <w:rsid w:val="0053333F"/>
    <w:rsid w:val="00545C23"/>
    <w:rsid w:val="005E6E64"/>
    <w:rsid w:val="005F3EA9"/>
    <w:rsid w:val="0066537D"/>
    <w:rsid w:val="006A5339"/>
    <w:rsid w:val="006B0A04"/>
    <w:rsid w:val="006B2D42"/>
    <w:rsid w:val="006B3CE1"/>
    <w:rsid w:val="00711825"/>
    <w:rsid w:val="00774C1E"/>
    <w:rsid w:val="007E61C6"/>
    <w:rsid w:val="007F3FDC"/>
    <w:rsid w:val="00956ADC"/>
    <w:rsid w:val="009C02AF"/>
    <w:rsid w:val="00A85B70"/>
    <w:rsid w:val="00B573D0"/>
    <w:rsid w:val="00B57F16"/>
    <w:rsid w:val="00B858EF"/>
    <w:rsid w:val="00C90A87"/>
    <w:rsid w:val="00D544B3"/>
    <w:rsid w:val="00DA34C9"/>
    <w:rsid w:val="00DD0A5C"/>
    <w:rsid w:val="00E0358A"/>
    <w:rsid w:val="00E212A1"/>
    <w:rsid w:val="00E634DF"/>
    <w:rsid w:val="00ED00B5"/>
    <w:rsid w:val="00ED28AC"/>
    <w:rsid w:val="00F02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strongs">
    <w:name w:val="strongs"/>
    <w:rsid w:val="00E0358A"/>
  </w:style>
  <w:style w:type="character" w:customStyle="1" w:styleId="versetext4">
    <w:name w:val="versetext4"/>
    <w:rsid w:val="00E035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2019-02-17T22:18:00Z</dcterms:created>
  <dcterms:modified xsi:type="dcterms:W3CDTF">2019-06-10T01:29:00Z</dcterms:modified>
</cp:coreProperties>
</file>