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4A42" w:rsidRDefault="00EF6C1F" w:rsidP="00274A42">
      <w:pPr>
        <w:pStyle w:val="NoSpacing"/>
        <w:jc w:val="center"/>
        <w:rPr>
          <w:rFonts w:cs="Times New Roman"/>
          <w:b/>
          <w:bCs/>
          <w:sz w:val="56"/>
          <w:szCs w:val="56"/>
        </w:rPr>
      </w:pPr>
      <w:r w:rsidRPr="000936D0">
        <w:rPr>
          <w:rFonts w:cs="Times New Roman"/>
          <w:b/>
          <w:bCs/>
          <w:sz w:val="56"/>
          <w:szCs w:val="56"/>
        </w:rPr>
        <w:t>Is Divorce And Remarriage Adultery</w:t>
      </w:r>
    </w:p>
    <w:p w:rsidR="00133056" w:rsidRPr="000936D0" w:rsidRDefault="00EF6C1F" w:rsidP="00274A42">
      <w:pPr>
        <w:pStyle w:val="NoSpacing"/>
        <w:jc w:val="center"/>
        <w:rPr>
          <w:rFonts w:cs="Times New Roman"/>
          <w:b/>
          <w:bCs/>
          <w:sz w:val="56"/>
          <w:szCs w:val="56"/>
        </w:rPr>
      </w:pPr>
      <w:r w:rsidRPr="000936D0">
        <w:rPr>
          <w:rFonts w:cs="Times New Roman"/>
          <w:b/>
          <w:bCs/>
          <w:sz w:val="56"/>
          <w:szCs w:val="56"/>
        </w:rPr>
        <w:t>Just Breaking The Covenant?</w:t>
      </w:r>
    </w:p>
    <w:p w:rsidR="00EF6C1F" w:rsidRPr="008F5700" w:rsidRDefault="00EF6C1F" w:rsidP="008F5700">
      <w:pPr>
        <w:pStyle w:val="NoSpacing"/>
        <w:jc w:val="both"/>
        <w:rPr>
          <w:rFonts w:cs="Times New Roman"/>
          <w:sz w:val="24"/>
          <w:szCs w:val="24"/>
        </w:rPr>
      </w:pPr>
    </w:p>
    <w:p w:rsidR="00EF6C1F" w:rsidRPr="008F5700" w:rsidRDefault="00EF6C1F" w:rsidP="008F5700">
      <w:pPr>
        <w:pStyle w:val="NoSpacing"/>
        <w:jc w:val="both"/>
        <w:rPr>
          <w:rFonts w:cs="Times New Roman"/>
          <w:sz w:val="24"/>
          <w:szCs w:val="24"/>
        </w:rPr>
      </w:pPr>
      <w:r w:rsidRPr="008F5700">
        <w:rPr>
          <w:rFonts w:cs="Times New Roman"/>
          <w:sz w:val="24"/>
          <w:szCs w:val="24"/>
        </w:rPr>
        <w:t>In my debate on “Must Adulteress Marriages Be Terminated</w:t>
      </w:r>
      <w:r w:rsidR="009A0881">
        <w:rPr>
          <w:rFonts w:cs="Times New Roman"/>
          <w:sz w:val="24"/>
          <w:szCs w:val="24"/>
        </w:rPr>
        <w:t>?</w:t>
      </w:r>
      <w:r w:rsidRPr="008F5700">
        <w:rPr>
          <w:rFonts w:cs="Times New Roman"/>
          <w:sz w:val="24"/>
          <w:szCs w:val="24"/>
        </w:rPr>
        <w:t xml:space="preserve">” in </w:t>
      </w:r>
      <w:r w:rsidR="000936D0" w:rsidRPr="008F5700">
        <w:rPr>
          <w:rFonts w:cs="Times New Roman"/>
          <w:sz w:val="24"/>
          <w:szCs w:val="24"/>
        </w:rPr>
        <w:t xml:space="preserve">London, KY in </w:t>
      </w:r>
      <w:r w:rsidRPr="008F5700">
        <w:rPr>
          <w:rFonts w:cs="Times New Roman"/>
          <w:sz w:val="24"/>
          <w:szCs w:val="24"/>
        </w:rPr>
        <w:t xml:space="preserve">March 2024, my opponent made the argument </w:t>
      </w:r>
      <w:r w:rsidR="003210B3">
        <w:rPr>
          <w:rFonts w:cs="Times New Roman"/>
          <w:sz w:val="24"/>
          <w:szCs w:val="24"/>
        </w:rPr>
        <w:t xml:space="preserve">that </w:t>
      </w:r>
      <w:r w:rsidRPr="008F5700">
        <w:rPr>
          <w:rFonts w:cs="Times New Roman"/>
          <w:sz w:val="24"/>
          <w:szCs w:val="24"/>
        </w:rPr>
        <w:t>th</w:t>
      </w:r>
      <w:r w:rsidR="009A0881">
        <w:rPr>
          <w:rFonts w:cs="Times New Roman"/>
          <w:sz w:val="24"/>
          <w:szCs w:val="24"/>
        </w:rPr>
        <w:t xml:space="preserve">e word </w:t>
      </w:r>
      <w:r w:rsidRPr="008F5700">
        <w:rPr>
          <w:rFonts w:cs="Times New Roman"/>
          <w:sz w:val="24"/>
          <w:szCs w:val="24"/>
        </w:rPr>
        <w:t xml:space="preserve">“adultery” in Jesus’ divorce and remarriage passages </w:t>
      </w:r>
      <w:r w:rsidR="009A0881">
        <w:rPr>
          <w:rFonts w:cs="Times New Roman"/>
          <w:sz w:val="24"/>
          <w:szCs w:val="24"/>
        </w:rPr>
        <w:t>i</w:t>
      </w:r>
      <w:r w:rsidRPr="008F5700">
        <w:rPr>
          <w:rFonts w:cs="Times New Roman"/>
          <w:sz w:val="24"/>
          <w:szCs w:val="24"/>
        </w:rPr>
        <w:t xml:space="preserve">s </w:t>
      </w:r>
      <w:r w:rsidR="00C01ABB">
        <w:rPr>
          <w:rFonts w:cs="Times New Roman"/>
          <w:sz w:val="24"/>
          <w:szCs w:val="24"/>
        </w:rPr>
        <w:t>only</w:t>
      </w:r>
      <w:r w:rsidRPr="008F5700">
        <w:rPr>
          <w:rFonts w:cs="Times New Roman"/>
          <w:sz w:val="24"/>
          <w:szCs w:val="24"/>
        </w:rPr>
        <w:t xml:space="preserve"> referring to breaking the marriage covenant, and since it ha</w:t>
      </w:r>
      <w:r w:rsidR="009A0881">
        <w:rPr>
          <w:rFonts w:cs="Times New Roman"/>
          <w:sz w:val="24"/>
          <w:szCs w:val="24"/>
        </w:rPr>
        <w:t>s</w:t>
      </w:r>
      <w:r w:rsidRPr="008F5700">
        <w:rPr>
          <w:rFonts w:cs="Times New Roman"/>
          <w:sz w:val="24"/>
          <w:szCs w:val="24"/>
        </w:rPr>
        <w:t xml:space="preserve"> nothing to do with sex, a person could just repent of breaking his original marriage covenant and stay in </w:t>
      </w:r>
      <w:r w:rsidR="000936D0" w:rsidRPr="008F5700">
        <w:rPr>
          <w:rFonts w:cs="Times New Roman"/>
          <w:sz w:val="24"/>
          <w:szCs w:val="24"/>
        </w:rPr>
        <w:t xml:space="preserve">such </w:t>
      </w:r>
      <w:r w:rsidRPr="008F5700">
        <w:rPr>
          <w:rFonts w:cs="Times New Roman"/>
          <w:sz w:val="24"/>
          <w:szCs w:val="24"/>
        </w:rPr>
        <w:t>a second marriage.</w:t>
      </w:r>
    </w:p>
    <w:p w:rsidR="00EF6C1F" w:rsidRPr="008F5700" w:rsidRDefault="00EF6C1F" w:rsidP="008F5700">
      <w:pPr>
        <w:pStyle w:val="NoSpacing"/>
        <w:jc w:val="both"/>
        <w:rPr>
          <w:rFonts w:cs="Times New Roman"/>
          <w:sz w:val="24"/>
          <w:szCs w:val="24"/>
        </w:rPr>
      </w:pPr>
    </w:p>
    <w:p w:rsidR="00EF6C1F" w:rsidRDefault="000936D0" w:rsidP="008F5700">
      <w:pPr>
        <w:tabs>
          <w:tab w:val="left" w:pos="360"/>
          <w:tab w:val="left" w:pos="8729"/>
        </w:tabs>
        <w:jc w:val="both"/>
      </w:pPr>
      <w:r w:rsidRPr="008F5700">
        <w:t xml:space="preserve">Here is how our brother Homer Hailey </w:t>
      </w:r>
      <w:r w:rsidR="00274A42" w:rsidRPr="008F5700">
        <w:t xml:space="preserve">put that same argument </w:t>
      </w:r>
      <w:r w:rsidRPr="008F5700">
        <w:t xml:space="preserve">(on </w:t>
      </w:r>
      <w:r w:rsidRPr="008F5700">
        <w:rPr>
          <w:lang w:eastAsia="ja-JP"/>
        </w:rPr>
        <w:t xml:space="preserve">pages 71-72 of </w:t>
      </w:r>
      <w:r w:rsidRPr="008F5700">
        <w:t>his book “</w:t>
      </w:r>
      <w:r w:rsidRPr="008F5700">
        <w:rPr>
          <w:lang w:eastAsia="ja-JP"/>
        </w:rPr>
        <w:t>The Divorced and Remarried Who Would Come To God</w:t>
      </w:r>
      <w:r w:rsidRPr="008F5700">
        <w:t>”)</w:t>
      </w:r>
      <w:r w:rsidR="00274A42">
        <w:t xml:space="preserve"> </w:t>
      </w:r>
      <w:r w:rsidRPr="008F5700">
        <w:t>– “</w:t>
      </w:r>
      <w:r w:rsidRPr="008F5700">
        <w:rPr>
          <w:color w:val="0000FF"/>
          <w:lang w:eastAsia="ja-JP"/>
        </w:rPr>
        <w:t xml:space="preserve">To demand that a remarried divorced couple break their marriage covenant on the basis of repentance rests on the assumption that their marriage is </w:t>
      </w:r>
      <w:r w:rsidR="009A0881">
        <w:rPr>
          <w:color w:val="0000FF"/>
          <w:lang w:eastAsia="ja-JP"/>
        </w:rPr>
        <w:t>‘</w:t>
      </w:r>
      <w:r w:rsidRPr="008F5700">
        <w:rPr>
          <w:color w:val="0000FF"/>
          <w:lang w:eastAsia="ja-JP"/>
        </w:rPr>
        <w:t>an adulterous marriage</w:t>
      </w:r>
      <w:r w:rsidR="009A0881">
        <w:rPr>
          <w:color w:val="0000FF"/>
          <w:lang w:eastAsia="ja-JP"/>
        </w:rPr>
        <w:t>’</w:t>
      </w:r>
      <w:r w:rsidRPr="008F5700">
        <w:rPr>
          <w:color w:val="0000FF"/>
          <w:lang w:eastAsia="ja-JP"/>
        </w:rPr>
        <w:t xml:space="preserve"> or that </w:t>
      </w:r>
      <w:r w:rsidR="009A0881">
        <w:rPr>
          <w:color w:val="0000FF"/>
          <w:lang w:eastAsia="ja-JP"/>
        </w:rPr>
        <w:t>‘</w:t>
      </w:r>
      <w:r w:rsidRPr="008F5700">
        <w:rPr>
          <w:color w:val="0000FF"/>
          <w:lang w:eastAsia="ja-JP"/>
        </w:rPr>
        <w:t>they are continuing to live in adultery.</w:t>
      </w:r>
      <w:r w:rsidR="009A0881">
        <w:rPr>
          <w:color w:val="0000FF"/>
          <w:lang w:eastAsia="ja-JP"/>
        </w:rPr>
        <w:t>’</w:t>
      </w:r>
      <w:r w:rsidRPr="008F5700">
        <w:rPr>
          <w:color w:val="0000FF"/>
          <w:lang w:eastAsia="ja-JP"/>
        </w:rPr>
        <w:t xml:space="preserve">  This has not been proved by scripture.  </w:t>
      </w:r>
      <w:r w:rsidRPr="00274A42">
        <w:rPr>
          <w:b/>
          <w:bCs/>
          <w:color w:val="FF0000"/>
          <w:lang w:eastAsia="ja-JP"/>
        </w:rPr>
        <w:t>The sin was in breaking the covenant</w:t>
      </w:r>
      <w:r w:rsidRPr="008F5700">
        <w:rPr>
          <w:color w:val="0000FF"/>
          <w:lang w:eastAsia="ja-JP"/>
        </w:rPr>
        <w:t xml:space="preserve"> by the wife (or husband) in order to marry another and not in a </w:t>
      </w:r>
      <w:r w:rsidR="009A0881">
        <w:rPr>
          <w:color w:val="0000FF"/>
          <w:lang w:eastAsia="ja-JP"/>
        </w:rPr>
        <w:t>‘</w:t>
      </w:r>
      <w:r w:rsidRPr="008F5700">
        <w:rPr>
          <w:color w:val="0000FF"/>
          <w:lang w:eastAsia="ja-JP"/>
        </w:rPr>
        <w:t>continuous sexual adulterous condition.</w:t>
      </w:r>
      <w:r w:rsidR="009A0881">
        <w:rPr>
          <w:color w:val="0000FF"/>
          <w:lang w:eastAsia="ja-JP"/>
        </w:rPr>
        <w:t>’</w:t>
      </w:r>
      <w:r w:rsidRPr="008F5700">
        <w:rPr>
          <w:color w:val="0000FF"/>
          <w:lang w:eastAsia="ja-JP"/>
        </w:rPr>
        <w:t xml:space="preserve">  Therefore, repentance demands that they do not break such a covenant again.</w:t>
      </w:r>
      <w:r w:rsidRPr="008F5700">
        <w:t>”</w:t>
      </w:r>
    </w:p>
    <w:p w:rsidR="00C90C80" w:rsidRDefault="00C90C80" w:rsidP="008F5700">
      <w:pPr>
        <w:tabs>
          <w:tab w:val="left" w:pos="360"/>
          <w:tab w:val="left" w:pos="8729"/>
        </w:tabs>
        <w:jc w:val="both"/>
      </w:pPr>
    </w:p>
    <w:p w:rsidR="00C90C80" w:rsidRPr="008F5700" w:rsidRDefault="00274A42" w:rsidP="00C90C80">
      <w:pPr>
        <w:pStyle w:val="PatSyle"/>
        <w:jc w:val="both"/>
        <w:rPr>
          <w:lang w:eastAsia="ja-JP"/>
        </w:rPr>
      </w:pPr>
      <w:r>
        <w:t>Similarly i</w:t>
      </w:r>
      <w:r w:rsidR="00C90C80">
        <w:t xml:space="preserve">n my debate with Olan Hicks in Florence, AL in October 2009, he taught </w:t>
      </w:r>
      <w:r w:rsidR="00C90C80" w:rsidRPr="00023C2D">
        <w:t xml:space="preserve">adultery in </w:t>
      </w:r>
      <w:r w:rsidR="00C90C80">
        <w:t>Matthew 19:9</w:t>
      </w:r>
      <w:r w:rsidR="00C90C80" w:rsidRPr="00023C2D">
        <w:t xml:space="preserve"> </w:t>
      </w:r>
      <w:r w:rsidR="00C90C80" w:rsidRPr="00023C2D">
        <w:rPr>
          <w:lang w:eastAsia="ja-JP"/>
        </w:rPr>
        <w:t xml:space="preserve">is divorcing and having </w:t>
      </w:r>
      <w:r w:rsidR="00C90C80" w:rsidRPr="00C90C80">
        <w:rPr>
          <w:lang w:eastAsia="ja-JP"/>
        </w:rPr>
        <w:t>a wedding ceremony (breaking</w:t>
      </w:r>
      <w:r w:rsidR="00C90C80" w:rsidRPr="00023C2D">
        <w:rPr>
          <w:lang w:eastAsia="ja-JP"/>
        </w:rPr>
        <w:t xml:space="preserve"> the covenant by formalizing a second marriage contract), and has nothing to do with the </w:t>
      </w:r>
      <w:r w:rsidR="00C90C80" w:rsidRPr="00023C2D">
        <w:rPr>
          <w:u w:val="single"/>
          <w:lang w:eastAsia="ja-JP"/>
        </w:rPr>
        <w:t>sexual relations</w:t>
      </w:r>
      <w:r w:rsidR="00C90C80" w:rsidRPr="00023C2D">
        <w:rPr>
          <w:lang w:eastAsia="ja-JP"/>
        </w:rPr>
        <w:t xml:space="preserve"> that follow the wedding ceremony.  So according to Mr. Hicks, there is no ongoing sin, therefore a person can repent of the divorce and remarriage, and just stay in the </w:t>
      </w:r>
      <w:r w:rsidR="00C90C80">
        <w:rPr>
          <w:lang w:eastAsia="ja-JP"/>
        </w:rPr>
        <w:t xml:space="preserve">second </w:t>
      </w:r>
      <w:r w:rsidR="00C90C80" w:rsidRPr="00023C2D">
        <w:rPr>
          <w:lang w:eastAsia="ja-JP"/>
        </w:rPr>
        <w:t>marriage he is in.</w:t>
      </w:r>
    </w:p>
    <w:p w:rsidR="000936D0" w:rsidRPr="008F5700" w:rsidRDefault="000936D0" w:rsidP="008F5700">
      <w:pPr>
        <w:tabs>
          <w:tab w:val="left" w:pos="360"/>
          <w:tab w:val="left" w:pos="8729"/>
        </w:tabs>
        <w:jc w:val="both"/>
      </w:pPr>
    </w:p>
    <w:p w:rsidR="008F5700" w:rsidRPr="008F5700" w:rsidRDefault="00B450EC" w:rsidP="008F57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eastAsia="ja-JP"/>
        </w:rPr>
      </w:pPr>
      <w:r w:rsidRPr="008F5700">
        <w:t>I suppose</w:t>
      </w:r>
      <w:r w:rsidR="000936D0" w:rsidRPr="008F5700">
        <w:t xml:space="preserve"> every word </w:t>
      </w:r>
      <w:r w:rsidR="00092D3B">
        <w:t>can have</w:t>
      </w:r>
      <w:r w:rsidR="000936D0" w:rsidRPr="008F5700">
        <w:t xml:space="preserve"> a figurative</w:t>
      </w:r>
      <w:r w:rsidRPr="008F5700">
        <w:t xml:space="preserve"> </w:t>
      </w:r>
      <w:r w:rsidR="008F5700" w:rsidRPr="008F5700">
        <w:t>use</w:t>
      </w:r>
      <w:r w:rsidR="008F5700" w:rsidRPr="008F5700">
        <w:rPr>
          <w:lang w:eastAsia="ja-JP"/>
        </w:rPr>
        <w:t>.</w:t>
      </w:r>
      <w:r w:rsidR="003F2264">
        <w:rPr>
          <w:lang w:eastAsia="ja-JP"/>
        </w:rPr>
        <w:t xml:space="preserve">  </w:t>
      </w:r>
      <w:r w:rsidR="008F5700" w:rsidRPr="008F5700">
        <w:rPr>
          <w:lang w:eastAsia="ja-JP"/>
        </w:rPr>
        <w:t>For example, Col</w:t>
      </w:r>
      <w:r w:rsidR="00274A42">
        <w:rPr>
          <w:lang w:eastAsia="ja-JP"/>
        </w:rPr>
        <w:t>ossians</w:t>
      </w:r>
      <w:r w:rsidR="008F5700" w:rsidRPr="008F5700">
        <w:rPr>
          <w:lang w:eastAsia="ja-JP"/>
        </w:rPr>
        <w:t xml:space="preserve"> 3:5 says “</w:t>
      </w:r>
      <w:r w:rsidR="008F5700" w:rsidRPr="008F5700">
        <w:rPr>
          <w:color w:val="0000FF"/>
          <w:lang w:eastAsia="ja-JP"/>
        </w:rPr>
        <w:t>covetousness … is idolatry</w:t>
      </w:r>
      <w:r w:rsidR="008F5700" w:rsidRPr="008F5700">
        <w:rPr>
          <w:lang w:eastAsia="ja-JP"/>
        </w:rPr>
        <w:t xml:space="preserve">.”  </w:t>
      </w:r>
      <w:r w:rsidR="00C01ABB">
        <w:rPr>
          <w:lang w:eastAsia="ja-JP"/>
        </w:rPr>
        <w:t>So p</w:t>
      </w:r>
      <w:r w:rsidR="008F5700" w:rsidRPr="008F5700">
        <w:rPr>
          <w:lang w:eastAsia="ja-JP"/>
        </w:rPr>
        <w:t xml:space="preserve">utting money </w:t>
      </w:r>
      <w:r w:rsidR="00C01ABB">
        <w:rPr>
          <w:lang w:eastAsia="ja-JP"/>
        </w:rPr>
        <w:t>(</w:t>
      </w:r>
      <w:r w:rsidR="008F5700" w:rsidRPr="008F5700">
        <w:rPr>
          <w:lang w:eastAsia="ja-JP"/>
        </w:rPr>
        <w:t>or anything</w:t>
      </w:r>
      <w:r w:rsidR="00C01ABB">
        <w:rPr>
          <w:lang w:eastAsia="ja-JP"/>
        </w:rPr>
        <w:t>)</w:t>
      </w:r>
      <w:r w:rsidR="008F5700" w:rsidRPr="008F5700">
        <w:rPr>
          <w:lang w:eastAsia="ja-JP"/>
        </w:rPr>
        <w:t xml:space="preserve"> before God makes that thing an idol in a figurative sense.</w:t>
      </w:r>
      <w:r w:rsidR="003F2264">
        <w:rPr>
          <w:lang w:eastAsia="ja-JP"/>
        </w:rPr>
        <w:t xml:space="preserve">  </w:t>
      </w:r>
      <w:r w:rsidR="008F5700" w:rsidRPr="008F5700">
        <w:rPr>
          <w:lang w:eastAsia="ja-JP"/>
        </w:rPr>
        <w:t>But that doesn’t mean I Cor 6:9-10 (“</w:t>
      </w:r>
      <w:r w:rsidR="008F5700" w:rsidRPr="008F5700">
        <w:rPr>
          <w:color w:val="0000FF"/>
          <w:lang w:eastAsia="ja-JP"/>
        </w:rPr>
        <w:t xml:space="preserve">… the unrighteous shall not inherit the kingdom of God? Be not deceived: neither fornicators, nor </w:t>
      </w:r>
      <w:r w:rsidR="008F5700" w:rsidRPr="008F5700">
        <w:rPr>
          <w:b/>
          <w:color w:val="FF0000"/>
          <w:lang w:eastAsia="ja-JP"/>
        </w:rPr>
        <w:t>idolaters</w:t>
      </w:r>
      <w:r w:rsidR="008F5700" w:rsidRPr="008F5700">
        <w:rPr>
          <w:color w:val="0000FF"/>
          <w:lang w:eastAsia="ja-JP"/>
        </w:rPr>
        <w:t>, nor adulterers, nor effeminate, nor abusers of themselves with mankind, Nor thieves, nor covetous, nor drunkards, nor revilers, nor extortioners, shall inherit the kingdom of God.”</w:t>
      </w:r>
      <w:r w:rsidR="008F5700" w:rsidRPr="008F5700">
        <w:rPr>
          <w:lang w:eastAsia="ja-JP"/>
        </w:rPr>
        <w:t>) is not condemning people who literally worship statues</w:t>
      </w:r>
      <w:r w:rsidR="009A0881">
        <w:rPr>
          <w:lang w:eastAsia="ja-JP"/>
        </w:rPr>
        <w:t>, does it?</w:t>
      </w:r>
    </w:p>
    <w:p w:rsidR="008F5700" w:rsidRPr="008F5700" w:rsidRDefault="008F5700" w:rsidP="008F57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eastAsia="ja-JP"/>
        </w:rPr>
      </w:pPr>
    </w:p>
    <w:p w:rsidR="008F5700" w:rsidRPr="008F5700" w:rsidRDefault="00274A42" w:rsidP="008F5700">
      <w:pPr>
        <w:tabs>
          <w:tab w:val="left" w:pos="360"/>
          <w:tab w:val="left" w:pos="8729"/>
        </w:tabs>
        <w:jc w:val="both"/>
      </w:pPr>
      <w:r>
        <w:rPr>
          <w:lang w:eastAsia="ja-JP"/>
        </w:rPr>
        <w:t>Likewise</w:t>
      </w:r>
      <w:r w:rsidR="008F5700" w:rsidRPr="008F5700">
        <w:rPr>
          <w:lang w:eastAsia="ja-JP"/>
        </w:rPr>
        <w:t>, just because the word “adultery” can have a figurative use</w:t>
      </w:r>
      <w:r w:rsidR="009A0881">
        <w:rPr>
          <w:lang w:eastAsia="ja-JP"/>
        </w:rPr>
        <w:t xml:space="preserve"> (“breaking covenant” – like when the Israelites worshipped idols</w:t>
      </w:r>
      <w:r w:rsidR="00C90C80">
        <w:rPr>
          <w:lang w:eastAsia="ja-JP"/>
        </w:rPr>
        <w:t>, for example in</w:t>
      </w:r>
      <w:r w:rsidR="00567DB8">
        <w:rPr>
          <w:lang w:eastAsia="ja-JP"/>
        </w:rPr>
        <w:t xml:space="preserve"> Ezek</w:t>
      </w:r>
      <w:r w:rsidR="00C90C80">
        <w:rPr>
          <w:lang w:eastAsia="ja-JP"/>
        </w:rPr>
        <w:t>iel</w:t>
      </w:r>
      <w:r w:rsidR="00567DB8">
        <w:rPr>
          <w:lang w:eastAsia="ja-JP"/>
        </w:rPr>
        <w:t xml:space="preserve"> 23:37</w:t>
      </w:r>
      <w:r w:rsidR="009A0881">
        <w:rPr>
          <w:lang w:eastAsia="ja-JP"/>
        </w:rPr>
        <w:t>)</w:t>
      </w:r>
      <w:r w:rsidR="008F5700" w:rsidRPr="008F5700">
        <w:rPr>
          <w:lang w:eastAsia="ja-JP"/>
        </w:rPr>
        <w:t>, that doesn’t mean Matthew 19:9 is using it figuratively.</w:t>
      </w:r>
      <w:r w:rsidR="00567DB8">
        <w:t xml:space="preserve">  </w:t>
      </w:r>
      <w:r w:rsidR="00B450EC" w:rsidRPr="008F5700">
        <w:t xml:space="preserve">Notice how Thayer defines the word “adultery” </w:t>
      </w:r>
      <w:r w:rsidR="00567DB8">
        <w:t xml:space="preserve">in that verse </w:t>
      </w:r>
      <w:r w:rsidR="00B450EC" w:rsidRPr="008F5700">
        <w:t>– “</w:t>
      </w:r>
      <w:r w:rsidR="00B450EC" w:rsidRPr="008F5700">
        <w:rPr>
          <w:color w:val="0000FF"/>
          <w:lang w:eastAsia="ja-JP"/>
        </w:rPr>
        <w:t>to have unlawful intercourse with another's wife.</w:t>
      </w:r>
      <w:r w:rsidR="00B450EC" w:rsidRPr="008F5700">
        <w:t xml:space="preserve">”  And isn’t cheating on one’s spouse sexually breaking the original marriage agreement </w:t>
      </w:r>
      <w:r w:rsidR="00B450EC" w:rsidRPr="003F2264">
        <w:t>to “</w:t>
      </w:r>
      <w:r w:rsidR="00B450EC" w:rsidRPr="003F2264">
        <w:rPr>
          <w:shd w:val="clear" w:color="auto" w:fill="F6F6F6"/>
        </w:rPr>
        <w:t>forsak</w:t>
      </w:r>
      <w:r w:rsidR="008F5700" w:rsidRPr="003F2264">
        <w:rPr>
          <w:shd w:val="clear" w:color="auto" w:fill="F6F6F6"/>
        </w:rPr>
        <w:t>e</w:t>
      </w:r>
      <w:r w:rsidR="00B450EC" w:rsidRPr="003F2264">
        <w:rPr>
          <w:shd w:val="clear" w:color="auto" w:fill="F6F6F6"/>
        </w:rPr>
        <w:t xml:space="preserve"> all others,</w:t>
      </w:r>
      <w:r w:rsidR="008F5700" w:rsidRPr="003F2264">
        <w:rPr>
          <w:shd w:val="clear" w:color="auto" w:fill="F6F6F6"/>
        </w:rPr>
        <w:t xml:space="preserve"> </w:t>
      </w:r>
      <w:r w:rsidR="00B450EC" w:rsidRPr="003F2264">
        <w:rPr>
          <w:shd w:val="clear" w:color="auto" w:fill="F6F6F6"/>
        </w:rPr>
        <w:t>keep</w:t>
      </w:r>
      <w:r w:rsidR="008F5700" w:rsidRPr="003F2264">
        <w:rPr>
          <w:shd w:val="clear" w:color="auto" w:fill="F6F6F6"/>
        </w:rPr>
        <w:t>ing</w:t>
      </w:r>
      <w:r w:rsidR="00B450EC" w:rsidRPr="003F2264">
        <w:rPr>
          <w:shd w:val="clear" w:color="auto" w:fill="F6F6F6"/>
        </w:rPr>
        <w:t xml:space="preserve"> </w:t>
      </w:r>
      <w:r w:rsidR="008F5700" w:rsidRPr="003F2264">
        <w:rPr>
          <w:shd w:val="clear" w:color="auto" w:fill="F6F6F6"/>
        </w:rPr>
        <w:t>th</w:t>
      </w:r>
      <w:r w:rsidR="00B450EC" w:rsidRPr="003F2264">
        <w:rPr>
          <w:shd w:val="clear" w:color="auto" w:fill="F6F6F6"/>
        </w:rPr>
        <w:t xml:space="preserve">yself only unto </w:t>
      </w:r>
      <w:r w:rsidR="008F5700" w:rsidRPr="003F2264">
        <w:rPr>
          <w:shd w:val="clear" w:color="auto" w:fill="F6F6F6"/>
        </w:rPr>
        <w:t>her</w:t>
      </w:r>
      <w:r w:rsidR="00B450EC" w:rsidRPr="003F2264">
        <w:t>”</w:t>
      </w:r>
      <w:r w:rsidR="008F5700" w:rsidRPr="003F2264">
        <w:t>?  W</w:t>
      </w:r>
      <w:r w:rsidR="008F5700" w:rsidRPr="008F5700">
        <w:t xml:space="preserve">as the woman </w:t>
      </w:r>
      <w:r w:rsidR="00567DB8" w:rsidRPr="008F5700">
        <w:t>“</w:t>
      </w:r>
      <w:r w:rsidR="00567DB8" w:rsidRPr="00567DB8">
        <w:rPr>
          <w:color w:val="0000FF"/>
        </w:rPr>
        <w:t>taken in adultery</w:t>
      </w:r>
      <w:r w:rsidR="00567DB8" w:rsidRPr="008F5700">
        <w:t xml:space="preserve">” </w:t>
      </w:r>
      <w:r w:rsidR="008F5700" w:rsidRPr="008F5700">
        <w:t>in John 8:4 caught “</w:t>
      </w:r>
      <w:r w:rsidR="008F5700" w:rsidRPr="00567DB8">
        <w:rPr>
          <w:color w:val="0000FF"/>
          <w:lang w:eastAsia="ja-JP"/>
        </w:rPr>
        <w:t>in the very act</w:t>
      </w:r>
      <w:r w:rsidR="008F5700" w:rsidRPr="008F5700">
        <w:rPr>
          <w:lang w:eastAsia="ja-JP"/>
        </w:rPr>
        <w:t xml:space="preserve">” of a </w:t>
      </w:r>
      <w:bookmarkStart w:id="0" w:name="_Hlk161506721"/>
      <w:r w:rsidR="008F5700" w:rsidRPr="008F5700">
        <w:rPr>
          <w:lang w:eastAsia="ja-JP"/>
        </w:rPr>
        <w:t>divorce</w:t>
      </w:r>
      <w:bookmarkEnd w:id="0"/>
      <w:r w:rsidR="004C7389" w:rsidRPr="004C7389">
        <w:rPr>
          <w:lang w:eastAsia="ja-JP"/>
        </w:rPr>
        <w:t xml:space="preserve"> </w:t>
      </w:r>
      <w:r w:rsidR="004C7389" w:rsidRPr="008F5700">
        <w:rPr>
          <w:lang w:eastAsia="ja-JP"/>
        </w:rPr>
        <w:t>proceeding</w:t>
      </w:r>
      <w:r w:rsidR="008F5700" w:rsidRPr="008F5700">
        <w:rPr>
          <w:lang w:eastAsia="ja-JP"/>
        </w:rPr>
        <w:t xml:space="preserve">?  When Jesus condemned “adultery” in the “heart” in Matthew 5:28, was He just condemning fantasizing about a wedding </w:t>
      </w:r>
      <w:r w:rsidR="004C7389">
        <w:rPr>
          <w:lang w:eastAsia="ja-JP"/>
        </w:rPr>
        <w:t>ceremony</w:t>
      </w:r>
      <w:r w:rsidR="008F5700" w:rsidRPr="008F5700">
        <w:rPr>
          <w:lang w:eastAsia="ja-JP"/>
        </w:rPr>
        <w:t>?</w:t>
      </w:r>
      <w:r w:rsidR="003F2264">
        <w:rPr>
          <w:lang w:eastAsia="ja-JP"/>
        </w:rPr>
        <w:t xml:space="preserve">  </w:t>
      </w:r>
      <w:r w:rsidR="003210B3">
        <w:rPr>
          <w:lang w:eastAsia="ja-JP"/>
        </w:rPr>
        <w:t xml:space="preserve">So </w:t>
      </w:r>
      <w:r w:rsidR="003F2264">
        <w:rPr>
          <w:lang w:eastAsia="ja-JP"/>
        </w:rPr>
        <w:t xml:space="preserve">I think we </w:t>
      </w:r>
      <w:r>
        <w:rPr>
          <w:lang w:eastAsia="ja-JP"/>
        </w:rPr>
        <w:t xml:space="preserve">all </w:t>
      </w:r>
      <w:r w:rsidR="003F2264">
        <w:rPr>
          <w:lang w:eastAsia="ja-JP"/>
        </w:rPr>
        <w:t xml:space="preserve">know what the word “adultery” means in the Matthew 19:9 </w:t>
      </w:r>
      <w:r>
        <w:rPr>
          <w:lang w:eastAsia="ja-JP"/>
        </w:rPr>
        <w:t>type verses</w:t>
      </w:r>
      <w:r w:rsidR="003F2264">
        <w:rPr>
          <w:lang w:eastAsia="ja-JP"/>
        </w:rPr>
        <w:t>.</w:t>
      </w:r>
    </w:p>
    <w:p w:rsidR="008F5700" w:rsidRDefault="008F5700" w:rsidP="000936D0">
      <w:pPr>
        <w:tabs>
          <w:tab w:val="left" w:pos="360"/>
          <w:tab w:val="left" w:pos="8729"/>
        </w:tabs>
        <w:jc w:val="both"/>
        <w:rPr>
          <w:lang w:eastAsia="ja-JP"/>
        </w:rPr>
      </w:pPr>
    </w:p>
    <w:p w:rsidR="003F2264" w:rsidRDefault="003F2264" w:rsidP="003F2264">
      <w:pPr>
        <w:jc w:val="both"/>
      </w:pPr>
      <w:r w:rsidRPr="003F2264">
        <w:rPr>
          <w:lang w:eastAsia="ja-JP"/>
        </w:rPr>
        <w:t>And a detail many might not have thought of</w:t>
      </w:r>
      <w:r w:rsidR="00DD3F2C">
        <w:rPr>
          <w:lang w:eastAsia="ja-JP"/>
        </w:rPr>
        <w:t xml:space="preserve"> is that </w:t>
      </w:r>
      <w:r w:rsidR="00567DB8">
        <w:rPr>
          <w:lang w:eastAsia="ja-JP"/>
        </w:rPr>
        <w:t>d</w:t>
      </w:r>
      <w:r w:rsidRPr="003F2264">
        <w:rPr>
          <w:lang w:eastAsia="ja-JP"/>
        </w:rPr>
        <w:t xml:space="preserve">ivorce </w:t>
      </w:r>
      <w:r w:rsidRPr="00DD3F2C">
        <w:rPr>
          <w:u w:val="single"/>
          <w:lang w:eastAsia="ja-JP"/>
        </w:rPr>
        <w:t>without</w:t>
      </w:r>
      <w:r w:rsidRPr="003F2264">
        <w:rPr>
          <w:lang w:eastAsia="ja-JP"/>
        </w:rPr>
        <w:t xml:space="preserve"> remarriage is a sin (Matthew 5:32, etc.), but it is not called adultery.  Why not, since it</w:t>
      </w:r>
      <w:r w:rsidR="00274A42">
        <w:rPr>
          <w:lang w:eastAsia="ja-JP"/>
        </w:rPr>
        <w:t xml:space="preserve"> </w:t>
      </w:r>
      <w:r w:rsidRPr="003F2264">
        <w:rPr>
          <w:lang w:eastAsia="ja-JP"/>
        </w:rPr>
        <w:t xml:space="preserve">is </w:t>
      </w:r>
      <w:r w:rsidR="00274A42">
        <w:rPr>
          <w:lang w:eastAsia="ja-JP"/>
        </w:rPr>
        <w:t xml:space="preserve">also </w:t>
      </w:r>
      <w:r w:rsidRPr="003F2264">
        <w:rPr>
          <w:lang w:eastAsia="ja-JP"/>
        </w:rPr>
        <w:t xml:space="preserve">breaking the marriage covenant (agreement)?  </w:t>
      </w:r>
      <w:r w:rsidRPr="003F2264">
        <w:t>On the other hand, once the divorcer remarries, Matthew 19:9 (“</w:t>
      </w:r>
      <w:r w:rsidRPr="003F2264">
        <w:rPr>
          <w:color w:val="0000FF"/>
          <w:shd w:val="clear" w:color="auto" w:fill="FFFFFF"/>
        </w:rPr>
        <w:t>Whosoever shall put away his wife, except it be for fornication, and shall marry another, committeth adultery</w:t>
      </w:r>
      <w:r w:rsidRPr="003F2264">
        <w:t>”) does call his sin adultery.  Obviously then the adultery in Matthew</w:t>
      </w:r>
      <w:r w:rsidR="00567DB8">
        <w:t> </w:t>
      </w:r>
      <w:r w:rsidRPr="003F2264">
        <w:t xml:space="preserve">19:9 doesn’t refer to just any breaking of the marriage covenant, but in this case refers to the sexual relations that are part of the unlawful second marriage.  So </w:t>
      </w:r>
      <w:r w:rsidR="003210B3">
        <w:t xml:space="preserve">since </w:t>
      </w:r>
      <w:r w:rsidRPr="003F2264">
        <w:t xml:space="preserve">it takes remarriage to commit “adultery” in the sense our term is used </w:t>
      </w:r>
      <w:r w:rsidR="00DD3F2C">
        <w:t>in Matthew 19:9 and its parallels</w:t>
      </w:r>
      <w:r w:rsidRPr="003F2264">
        <w:t xml:space="preserve">, </w:t>
      </w:r>
      <w:r w:rsidR="003210B3">
        <w:t>that</w:t>
      </w:r>
      <w:r w:rsidRPr="003F2264">
        <w:t xml:space="preserve"> proves God isn’t talking about breaking the marital covenant in a non-sexual sense, but </w:t>
      </w:r>
      <w:r w:rsidR="00567DB8">
        <w:t xml:space="preserve">instead </w:t>
      </w:r>
      <w:r w:rsidRPr="003F2264">
        <w:t xml:space="preserve">breaking </w:t>
      </w:r>
      <w:r w:rsidR="00274A42">
        <w:t xml:space="preserve">the </w:t>
      </w:r>
      <w:r w:rsidRPr="003F2264">
        <w:t xml:space="preserve">covenant in </w:t>
      </w:r>
      <w:r w:rsidR="00274A42">
        <w:t>a</w:t>
      </w:r>
      <w:r w:rsidRPr="003F2264">
        <w:t xml:space="preserve"> sexual sense.</w:t>
      </w:r>
    </w:p>
    <w:p w:rsidR="003F2264" w:rsidRDefault="003F2264" w:rsidP="003F2264">
      <w:pPr>
        <w:jc w:val="both"/>
      </w:pPr>
    </w:p>
    <w:p w:rsidR="003F2264" w:rsidRPr="003F2264" w:rsidRDefault="003F2264" w:rsidP="003F2264">
      <w:pPr>
        <w:jc w:val="both"/>
      </w:pPr>
      <w:r>
        <w:t xml:space="preserve">Why is this </w:t>
      </w:r>
      <w:r w:rsidR="00CA26C2">
        <w:t xml:space="preserve">point so important to drive home?  Because if the adultery in Matthew 19:9 refers to the sexual relations </w:t>
      </w:r>
      <w:r w:rsidR="003210B3">
        <w:t>of</w:t>
      </w:r>
      <w:r w:rsidR="00CA26C2">
        <w:t xml:space="preserve"> the second unlawful marriage (as we always knew it did), then that means repenting </w:t>
      </w:r>
      <w:r w:rsidR="00567DB8">
        <w:t>of</w:t>
      </w:r>
      <w:r w:rsidR="00CA26C2">
        <w:t xml:space="preserve"> that adultery </w:t>
      </w:r>
      <w:r w:rsidR="00CA26C2">
        <w:lastRenderedPageBreak/>
        <w:t xml:space="preserve">would </w:t>
      </w:r>
      <w:r w:rsidR="00DD3F2C">
        <w:t xml:space="preserve">necessitate </w:t>
      </w:r>
      <w:r w:rsidR="00CA26C2">
        <w:t>ceasing those sexual relations</w:t>
      </w:r>
      <w:r w:rsidR="003210B3">
        <w:t>, that is,</w:t>
      </w:r>
      <w:r w:rsidR="00CA26C2">
        <w:t xml:space="preserve"> terminating the adulterous marriage.</w:t>
      </w:r>
      <w:r w:rsidR="003210B3">
        <w:t xml:space="preserve">  Don’t </w:t>
      </w:r>
      <w:r w:rsidR="00274A42">
        <w:t xml:space="preserve">ever </w:t>
      </w:r>
      <w:r w:rsidR="003210B3">
        <w:t>compromise that truth.</w:t>
      </w:r>
    </w:p>
    <w:sectPr w:rsidR="003F2264" w:rsidRPr="003F2264" w:rsidSect="00F94BBD">
      <w:pgSz w:w="12240" w:h="15840"/>
      <w:pgMar w:top="720" w:right="720" w:bottom="82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40758"/>
    <w:multiLevelType w:val="hybridMultilevel"/>
    <w:tmpl w:val="C896E164"/>
    <w:lvl w:ilvl="0" w:tplc="58FE7D4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1012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C1F"/>
    <w:rsid w:val="00016C48"/>
    <w:rsid w:val="00056841"/>
    <w:rsid w:val="00060BB9"/>
    <w:rsid w:val="00092D3B"/>
    <w:rsid w:val="000936D0"/>
    <w:rsid w:val="000D1AEA"/>
    <w:rsid w:val="00133056"/>
    <w:rsid w:val="00153614"/>
    <w:rsid w:val="001A4A68"/>
    <w:rsid w:val="00274A42"/>
    <w:rsid w:val="003210B3"/>
    <w:rsid w:val="003632A0"/>
    <w:rsid w:val="0039337C"/>
    <w:rsid w:val="003F2264"/>
    <w:rsid w:val="00452540"/>
    <w:rsid w:val="00467428"/>
    <w:rsid w:val="004A2F77"/>
    <w:rsid w:val="004C7389"/>
    <w:rsid w:val="0050461C"/>
    <w:rsid w:val="00526D4C"/>
    <w:rsid w:val="0053333F"/>
    <w:rsid w:val="00545C23"/>
    <w:rsid w:val="00567DB8"/>
    <w:rsid w:val="0057381E"/>
    <w:rsid w:val="00665532"/>
    <w:rsid w:val="006739D4"/>
    <w:rsid w:val="006A5339"/>
    <w:rsid w:val="006B0A04"/>
    <w:rsid w:val="006B3CE1"/>
    <w:rsid w:val="006D1831"/>
    <w:rsid w:val="007E61C6"/>
    <w:rsid w:val="007F3FDC"/>
    <w:rsid w:val="00816563"/>
    <w:rsid w:val="008F5700"/>
    <w:rsid w:val="009A0881"/>
    <w:rsid w:val="00A85B70"/>
    <w:rsid w:val="00B1143E"/>
    <w:rsid w:val="00B450EC"/>
    <w:rsid w:val="00B573D0"/>
    <w:rsid w:val="00B57F16"/>
    <w:rsid w:val="00B62F6B"/>
    <w:rsid w:val="00B858EF"/>
    <w:rsid w:val="00C01ABB"/>
    <w:rsid w:val="00C90C80"/>
    <w:rsid w:val="00CA26C2"/>
    <w:rsid w:val="00DD3F2C"/>
    <w:rsid w:val="00E634DF"/>
    <w:rsid w:val="00EF6C1F"/>
    <w:rsid w:val="00F94BBD"/>
    <w:rsid w:val="00FE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2602D"/>
  <w15:chartTrackingRefBased/>
  <w15:docId w15:val="{DCBC3DE2-8DD2-44F4-BAEF-0B656604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AE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PatSyle">
    <w:name w:val="PatSyle"/>
    <w:basedOn w:val="NoSpacing"/>
    <w:qFormat/>
    <w:rsid w:val="00016C48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Donahue</dc:creator>
  <cp:keywords/>
  <dc:description/>
  <cp:lastModifiedBy>Patrick Donahue</cp:lastModifiedBy>
  <cp:revision>11</cp:revision>
  <dcterms:created xsi:type="dcterms:W3CDTF">2024-04-23T01:33:00Z</dcterms:created>
  <dcterms:modified xsi:type="dcterms:W3CDTF">2025-06-05T11:52:00Z</dcterms:modified>
</cp:coreProperties>
</file>