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80DDD" w14:textId="15EB4730" w:rsidR="00133056" w:rsidRPr="00D60BF7" w:rsidRDefault="001B0625" w:rsidP="001B0625">
      <w:pPr>
        <w:pStyle w:val="NoSpacing"/>
        <w:jc w:val="center"/>
        <w:rPr>
          <w:rFonts w:cs="Times New Roman"/>
          <w:b/>
          <w:bCs/>
          <w:sz w:val="64"/>
          <w:szCs w:val="64"/>
        </w:rPr>
      </w:pPr>
      <w:r w:rsidRPr="00D60BF7">
        <w:rPr>
          <w:rFonts w:cs="Times New Roman"/>
          <w:b/>
          <w:bCs/>
          <w:sz w:val="64"/>
          <w:szCs w:val="64"/>
        </w:rPr>
        <w:t>Believing A Lie</w:t>
      </w:r>
    </w:p>
    <w:p w14:paraId="47BAD1EE" w14:textId="77777777" w:rsidR="001B0625" w:rsidRPr="002B4318" w:rsidRDefault="001B0625" w:rsidP="005E21BE">
      <w:pPr>
        <w:pStyle w:val="NoSpacing"/>
        <w:jc w:val="both"/>
        <w:rPr>
          <w:rFonts w:cs="Times New Roman"/>
          <w:sz w:val="24"/>
          <w:szCs w:val="24"/>
        </w:rPr>
      </w:pPr>
    </w:p>
    <w:p w14:paraId="1814D620" w14:textId="06E58966" w:rsidR="001B0625" w:rsidRPr="002B4318" w:rsidRDefault="001B0625" w:rsidP="005E21BE">
      <w:pPr>
        <w:pStyle w:val="NoSpacing"/>
        <w:jc w:val="both"/>
        <w:rPr>
          <w:rFonts w:cs="Times New Roman"/>
          <w:sz w:val="24"/>
          <w:szCs w:val="24"/>
        </w:rPr>
      </w:pPr>
      <w:r w:rsidRPr="002B4318">
        <w:rPr>
          <w:rFonts w:cs="Times New Roman"/>
          <w:sz w:val="24"/>
          <w:szCs w:val="24"/>
        </w:rPr>
        <w:t>I Kings 13</w:t>
      </w:r>
      <w:r w:rsidR="00C80BC6" w:rsidRPr="002B4318">
        <w:rPr>
          <w:rFonts w:cs="Times New Roman"/>
          <w:sz w:val="24"/>
          <w:szCs w:val="24"/>
        </w:rPr>
        <w:t>:1,11-18</w:t>
      </w:r>
      <w:r w:rsidRPr="002B4318">
        <w:rPr>
          <w:rFonts w:cs="Times New Roman"/>
          <w:sz w:val="24"/>
          <w:szCs w:val="24"/>
        </w:rPr>
        <w:t xml:space="preserve"> </w:t>
      </w:r>
      <w:r w:rsidR="00C80BC6" w:rsidRPr="002B4318">
        <w:rPr>
          <w:rFonts w:cs="Times New Roman"/>
          <w:color w:val="0000FF"/>
          <w:sz w:val="24"/>
          <w:szCs w:val="24"/>
        </w:rPr>
        <w:t xml:space="preserve">And, behold, there came a man of God out of Judah by the word of the Lord unto Bethel: and Jeroboam stood by the altar to burn incense … Now there dwelt an old prophet in Bethel; and his sons came and told him all the works that the man of God had done that day in Bethel: the words which he had spoken unto the king, them they told also to their father.  And their father said unto them, What way went he? For his sons had seen what way the man of God went, which came from Judah.  And he said unto his sons, Saddle me the butt. So they saddled him the butt: and he rode thereon, And went after the man of God, and found him sitting under an oak: and he said unto him, Art thou the man of God that camest from Judah? And he said, I am.  Then he said unto him, Come home with me, and eat bread.  And he said, I may not return with thee, nor go in with thee: neither will I eat bread nor drink water with thee in this place:  For it was said to me by the word of the Lord, Thou shalt eat no bread nor drink water there, nor turn again to go by the way that thou camest.  He said unto him, I am a prophet also as thou art; and an angel spake unto me by the word of the Lord, saying, Bring him back with thee into thine house, that he may eat bread and drink water. But he </w:t>
      </w:r>
      <w:r w:rsidR="00C80BC6" w:rsidRPr="00CB6C74">
        <w:rPr>
          <w:rFonts w:cs="Times New Roman"/>
          <w:b/>
          <w:bCs/>
          <w:color w:val="EE0000"/>
          <w:sz w:val="24"/>
          <w:szCs w:val="24"/>
        </w:rPr>
        <w:t>lied</w:t>
      </w:r>
      <w:r w:rsidR="00C80BC6" w:rsidRPr="00CB6C74">
        <w:rPr>
          <w:rFonts w:cs="Times New Roman"/>
          <w:color w:val="EE0000"/>
          <w:sz w:val="24"/>
          <w:szCs w:val="24"/>
        </w:rPr>
        <w:t xml:space="preserve"> </w:t>
      </w:r>
      <w:r w:rsidR="00C80BC6" w:rsidRPr="002B4318">
        <w:rPr>
          <w:rFonts w:cs="Times New Roman"/>
          <w:color w:val="0000FF"/>
          <w:sz w:val="24"/>
          <w:szCs w:val="24"/>
        </w:rPr>
        <w:t>unto him.</w:t>
      </w:r>
    </w:p>
    <w:p w14:paraId="35393740" w14:textId="77777777" w:rsidR="00C80BC6" w:rsidRPr="002B4318" w:rsidRDefault="00C80BC6" w:rsidP="005E21BE">
      <w:pPr>
        <w:pStyle w:val="NoSpacing"/>
        <w:jc w:val="both"/>
        <w:rPr>
          <w:rFonts w:cs="Times New Roman"/>
          <w:sz w:val="24"/>
          <w:szCs w:val="24"/>
        </w:rPr>
      </w:pPr>
    </w:p>
    <w:p w14:paraId="704B9F7A" w14:textId="091E5285" w:rsidR="001B0625" w:rsidRPr="002B4318" w:rsidRDefault="0016029A" w:rsidP="005E21BE">
      <w:pPr>
        <w:pStyle w:val="NoSpacing"/>
        <w:jc w:val="both"/>
        <w:rPr>
          <w:sz w:val="24"/>
          <w:szCs w:val="24"/>
        </w:rPr>
      </w:pPr>
      <w:r w:rsidRPr="002B4318">
        <w:rPr>
          <w:sz w:val="24"/>
          <w:szCs w:val="24"/>
        </w:rPr>
        <w:t xml:space="preserve">Gen 37:31-35 </w:t>
      </w:r>
      <w:r w:rsidRPr="002B4318">
        <w:rPr>
          <w:color w:val="0000FF"/>
          <w:sz w:val="24"/>
          <w:szCs w:val="24"/>
        </w:rPr>
        <w:t xml:space="preserve">And they took Joseph's coat, and killed a kid of the goats, and dipped the coat in the blood; And they sent the coat of many colours, and they brought it to their father; and said, This have we found: know now whether it be thy son's coat or no.  And he knew it, and said, It is my son's coat; an evil beast hath devoured him; Joseph is without doubt rent in pieces.  And Jacob rent his clothes, and put sackcloth upon his loins, and </w:t>
      </w:r>
      <w:r w:rsidRPr="00CB6C74">
        <w:rPr>
          <w:b/>
          <w:bCs/>
          <w:color w:val="EE0000"/>
          <w:sz w:val="24"/>
          <w:szCs w:val="24"/>
        </w:rPr>
        <w:t>mourned</w:t>
      </w:r>
      <w:r w:rsidRPr="00CB6C74">
        <w:rPr>
          <w:color w:val="EE0000"/>
          <w:sz w:val="24"/>
          <w:szCs w:val="24"/>
        </w:rPr>
        <w:t xml:space="preserve"> </w:t>
      </w:r>
      <w:r w:rsidRPr="002B4318">
        <w:rPr>
          <w:color w:val="0000FF"/>
          <w:sz w:val="24"/>
          <w:szCs w:val="24"/>
        </w:rPr>
        <w:t>for his son many days.  And all his sons and all his daughters rose up to comfort him; but he refused to be comforted; and he said, For I will go down into the grave unto my son mourning. Thus his father wept for him.</w:t>
      </w:r>
    </w:p>
    <w:p w14:paraId="09AE209E" w14:textId="77777777" w:rsidR="0016029A" w:rsidRPr="002B4318" w:rsidRDefault="0016029A" w:rsidP="005E21BE">
      <w:pPr>
        <w:pStyle w:val="NoSpacing"/>
        <w:jc w:val="both"/>
        <w:rPr>
          <w:rFonts w:cs="Times New Roman"/>
          <w:sz w:val="24"/>
          <w:szCs w:val="24"/>
        </w:rPr>
      </w:pPr>
    </w:p>
    <w:p w14:paraId="3B6F5FBD" w14:textId="36E3BF9F" w:rsidR="001B0625" w:rsidRPr="002B4318" w:rsidRDefault="001B0625" w:rsidP="005E21BE">
      <w:pPr>
        <w:pStyle w:val="NoSpacing"/>
        <w:jc w:val="both"/>
        <w:rPr>
          <w:rFonts w:cs="Times New Roman"/>
          <w:color w:val="0000FF"/>
          <w:sz w:val="24"/>
          <w:szCs w:val="24"/>
        </w:rPr>
      </w:pPr>
      <w:r w:rsidRPr="002B4318">
        <w:rPr>
          <w:rFonts w:cs="Times New Roman"/>
          <w:sz w:val="24"/>
          <w:szCs w:val="24"/>
        </w:rPr>
        <w:t xml:space="preserve">Gen </w:t>
      </w:r>
      <w:r w:rsidR="001E479D" w:rsidRPr="002B4318">
        <w:rPr>
          <w:rFonts w:cs="Times New Roman"/>
          <w:sz w:val="24"/>
          <w:szCs w:val="24"/>
        </w:rPr>
        <w:t xml:space="preserve">2:16-17,3:1-4 </w:t>
      </w:r>
      <w:r w:rsidR="001E479D" w:rsidRPr="002B4318">
        <w:rPr>
          <w:rFonts w:cs="Times New Roman"/>
          <w:color w:val="0000FF"/>
          <w:sz w:val="24"/>
          <w:szCs w:val="24"/>
        </w:rPr>
        <w:t xml:space="preserve">And the Lord God commanded the man, saying, Of every tree of the garden thou mayest freely eat:  But of the tree of the knowledge of good and evil, thou shalt not eat of it: for in the day that thou </w:t>
      </w:r>
      <w:proofErr w:type="spellStart"/>
      <w:r w:rsidR="001E479D" w:rsidRPr="002B4318">
        <w:rPr>
          <w:rFonts w:cs="Times New Roman"/>
          <w:color w:val="0000FF"/>
          <w:sz w:val="24"/>
          <w:szCs w:val="24"/>
        </w:rPr>
        <w:t>eatest</w:t>
      </w:r>
      <w:proofErr w:type="spellEnd"/>
      <w:r w:rsidR="001E479D" w:rsidRPr="002B4318">
        <w:rPr>
          <w:rFonts w:cs="Times New Roman"/>
          <w:color w:val="0000FF"/>
          <w:sz w:val="24"/>
          <w:szCs w:val="24"/>
        </w:rPr>
        <w:t xml:space="preserve"> thereof thou shalt surely die</w:t>
      </w:r>
      <w:r w:rsidR="003650C7" w:rsidRPr="002B4318">
        <w:rPr>
          <w:rFonts w:cs="Times New Roman"/>
          <w:color w:val="0000FF"/>
          <w:sz w:val="24"/>
          <w:szCs w:val="24"/>
        </w:rPr>
        <w:t xml:space="preserve"> … </w:t>
      </w:r>
      <w:r w:rsidR="001E479D" w:rsidRPr="002B4318">
        <w:rPr>
          <w:rFonts w:cs="Times New Roman"/>
          <w:color w:val="0000FF"/>
          <w:sz w:val="24"/>
          <w:szCs w:val="24"/>
        </w:rPr>
        <w:t xml:space="preserve">Now the serpent was more </w:t>
      </w:r>
      <w:proofErr w:type="spellStart"/>
      <w:r w:rsidR="001E479D" w:rsidRPr="002B4318">
        <w:rPr>
          <w:rFonts w:cs="Times New Roman"/>
          <w:color w:val="0000FF"/>
          <w:sz w:val="24"/>
          <w:szCs w:val="24"/>
        </w:rPr>
        <w:t>subtil</w:t>
      </w:r>
      <w:proofErr w:type="spellEnd"/>
      <w:r w:rsidR="001E479D" w:rsidRPr="002B4318">
        <w:rPr>
          <w:rFonts w:cs="Times New Roman"/>
          <w:color w:val="0000FF"/>
          <w:sz w:val="24"/>
          <w:szCs w:val="24"/>
        </w:rPr>
        <w:t xml:space="preserve"> than any beast of the field which the Lord God had made. And he said unto the woman, Yea, hath God said, Ye shall not eat of every tree of the garden?  And the woman said unto the serpent, We may eat of the fruit of the trees of the garden:  But of the fruit of the tree which is in the midst of the garden, God hath said, Ye shall not eat of it, neither shall ye touch it, lest ye die.  And the serpent said unto the woman, Ye shall </w:t>
      </w:r>
      <w:r w:rsidR="001E479D" w:rsidRPr="00CB6C74">
        <w:rPr>
          <w:rFonts w:cs="Times New Roman"/>
          <w:b/>
          <w:bCs/>
          <w:color w:val="EE0000"/>
          <w:sz w:val="24"/>
          <w:szCs w:val="24"/>
        </w:rPr>
        <w:t>not</w:t>
      </w:r>
      <w:r w:rsidR="001E479D" w:rsidRPr="00CB6C74">
        <w:rPr>
          <w:rFonts w:cs="Times New Roman"/>
          <w:color w:val="EE0000"/>
          <w:sz w:val="24"/>
          <w:szCs w:val="24"/>
        </w:rPr>
        <w:t xml:space="preserve"> </w:t>
      </w:r>
      <w:r w:rsidR="001E479D" w:rsidRPr="002B4318">
        <w:rPr>
          <w:rFonts w:cs="Times New Roman"/>
          <w:color w:val="0000FF"/>
          <w:sz w:val="24"/>
          <w:szCs w:val="24"/>
        </w:rPr>
        <w:t>surely die</w:t>
      </w:r>
    </w:p>
    <w:p w14:paraId="6E7CB4F7" w14:textId="77777777" w:rsidR="001B0625" w:rsidRPr="002B4318" w:rsidRDefault="001B0625" w:rsidP="005E21BE">
      <w:pPr>
        <w:pStyle w:val="NoSpacing"/>
        <w:jc w:val="both"/>
        <w:rPr>
          <w:rFonts w:cs="Times New Roman"/>
          <w:sz w:val="24"/>
          <w:szCs w:val="24"/>
        </w:rPr>
      </w:pPr>
    </w:p>
    <w:p w14:paraId="060B289B" w14:textId="6FF8A918" w:rsidR="001B0625" w:rsidRPr="002B4318" w:rsidRDefault="001B0625" w:rsidP="005E21BE">
      <w:pPr>
        <w:pStyle w:val="NoSpacing"/>
        <w:jc w:val="both"/>
        <w:rPr>
          <w:rFonts w:cs="Times New Roman"/>
          <w:sz w:val="24"/>
          <w:szCs w:val="24"/>
        </w:rPr>
      </w:pPr>
      <w:r w:rsidRPr="002B4318">
        <w:rPr>
          <w:rFonts w:cs="Times New Roman"/>
          <w:sz w:val="24"/>
          <w:szCs w:val="24"/>
        </w:rPr>
        <w:t>Matt 15:14</w:t>
      </w:r>
      <w:r w:rsidR="005E21BE" w:rsidRPr="002B4318">
        <w:rPr>
          <w:rFonts w:cs="Times New Roman"/>
          <w:sz w:val="24"/>
          <w:szCs w:val="24"/>
        </w:rPr>
        <w:t xml:space="preserve"> </w:t>
      </w:r>
      <w:r w:rsidR="002B4318">
        <w:rPr>
          <w:rFonts w:cs="Times New Roman"/>
          <w:color w:val="0000FF"/>
          <w:sz w:val="24"/>
          <w:szCs w:val="24"/>
        </w:rPr>
        <w:t xml:space="preserve">… </w:t>
      </w:r>
      <w:r w:rsidR="005E21BE" w:rsidRPr="002B4318">
        <w:rPr>
          <w:rFonts w:cs="Times New Roman"/>
          <w:color w:val="0000FF"/>
          <w:sz w:val="24"/>
          <w:szCs w:val="24"/>
        </w:rPr>
        <w:t xml:space="preserve">they be blind leaders of the blind. And if the blind lead the blind, </w:t>
      </w:r>
      <w:r w:rsidR="005E21BE" w:rsidRPr="00CB6C74">
        <w:rPr>
          <w:rFonts w:cs="Times New Roman"/>
          <w:b/>
          <w:bCs/>
          <w:color w:val="EE0000"/>
          <w:sz w:val="24"/>
          <w:szCs w:val="24"/>
        </w:rPr>
        <w:t>both</w:t>
      </w:r>
      <w:r w:rsidR="005E21BE" w:rsidRPr="00CB6C74">
        <w:rPr>
          <w:rFonts w:cs="Times New Roman"/>
          <w:color w:val="EE0000"/>
          <w:sz w:val="24"/>
          <w:szCs w:val="24"/>
        </w:rPr>
        <w:t xml:space="preserve"> </w:t>
      </w:r>
      <w:r w:rsidR="005E21BE" w:rsidRPr="002B4318">
        <w:rPr>
          <w:rFonts w:cs="Times New Roman"/>
          <w:color w:val="0000FF"/>
          <w:sz w:val="24"/>
          <w:szCs w:val="24"/>
        </w:rPr>
        <w:t>shall fall into the ditch.</w:t>
      </w:r>
    </w:p>
    <w:p w14:paraId="13C9D574" w14:textId="77777777" w:rsidR="001B0625" w:rsidRPr="002B4318" w:rsidRDefault="001B0625" w:rsidP="005E21BE">
      <w:pPr>
        <w:pStyle w:val="NoSpacing"/>
        <w:jc w:val="both"/>
        <w:rPr>
          <w:rFonts w:cs="Times New Roman"/>
          <w:sz w:val="24"/>
          <w:szCs w:val="24"/>
        </w:rPr>
      </w:pPr>
    </w:p>
    <w:p w14:paraId="63C992FB" w14:textId="6EB1B4C4" w:rsidR="001B0625" w:rsidRPr="002B4318" w:rsidRDefault="001B0625" w:rsidP="005E21BE">
      <w:pPr>
        <w:pStyle w:val="NoSpacing"/>
        <w:jc w:val="both"/>
        <w:rPr>
          <w:rFonts w:cs="Times New Roman"/>
          <w:sz w:val="24"/>
          <w:szCs w:val="24"/>
        </w:rPr>
      </w:pPr>
      <w:r w:rsidRPr="002B4318">
        <w:rPr>
          <w:rFonts w:cs="Times New Roman"/>
          <w:sz w:val="24"/>
          <w:szCs w:val="24"/>
        </w:rPr>
        <w:t>II Thess 2:1</w:t>
      </w:r>
      <w:r w:rsidR="005E21BE" w:rsidRPr="002B4318">
        <w:rPr>
          <w:rFonts w:cs="Times New Roman"/>
          <w:sz w:val="24"/>
          <w:szCs w:val="24"/>
        </w:rPr>
        <w:t>0</w:t>
      </w:r>
      <w:r w:rsidRPr="002B4318">
        <w:rPr>
          <w:rFonts w:cs="Times New Roman"/>
          <w:sz w:val="24"/>
          <w:szCs w:val="24"/>
        </w:rPr>
        <w:t>-12</w:t>
      </w:r>
      <w:r w:rsidR="005E21BE" w:rsidRPr="002B4318">
        <w:rPr>
          <w:rFonts w:cs="Times New Roman"/>
          <w:sz w:val="24"/>
          <w:szCs w:val="24"/>
        </w:rPr>
        <w:t xml:space="preserve"> </w:t>
      </w:r>
      <w:r w:rsidR="00D60BF7">
        <w:rPr>
          <w:rFonts w:cs="Times New Roman"/>
          <w:color w:val="0000FF"/>
          <w:sz w:val="24"/>
          <w:szCs w:val="24"/>
        </w:rPr>
        <w:t>&amp;</w:t>
      </w:r>
      <w:r w:rsidR="005E21BE" w:rsidRPr="002B4318">
        <w:rPr>
          <w:rFonts w:cs="Times New Roman"/>
          <w:color w:val="0000FF"/>
          <w:sz w:val="24"/>
          <w:szCs w:val="24"/>
        </w:rPr>
        <w:t xml:space="preserve"> with all deceivableness of unrighteousness in them that perish; because they received not the </w:t>
      </w:r>
      <w:r w:rsidR="005E21BE" w:rsidRPr="00CB6C74">
        <w:rPr>
          <w:rFonts w:cs="Times New Roman"/>
          <w:b/>
          <w:bCs/>
          <w:color w:val="EE0000"/>
          <w:sz w:val="24"/>
          <w:szCs w:val="24"/>
        </w:rPr>
        <w:t>love of the truth</w:t>
      </w:r>
      <w:r w:rsidR="005E21BE" w:rsidRPr="002B4318">
        <w:rPr>
          <w:rFonts w:cs="Times New Roman"/>
          <w:color w:val="0000FF"/>
          <w:sz w:val="24"/>
          <w:szCs w:val="24"/>
        </w:rPr>
        <w:t xml:space="preserve">, that they might be saved.  </w:t>
      </w:r>
      <w:r w:rsidR="00D60BF7">
        <w:rPr>
          <w:rFonts w:cs="Times New Roman"/>
          <w:color w:val="0000FF"/>
          <w:sz w:val="24"/>
          <w:szCs w:val="24"/>
        </w:rPr>
        <w:t>&amp;</w:t>
      </w:r>
      <w:r w:rsidR="005E21BE" w:rsidRPr="002B4318">
        <w:rPr>
          <w:rFonts w:cs="Times New Roman"/>
          <w:color w:val="0000FF"/>
          <w:sz w:val="24"/>
          <w:szCs w:val="24"/>
        </w:rPr>
        <w:t xml:space="preserve"> for this cause God shall send them strong delusion, that they should believe a lie:  That they all might be danged who believed not the truth, but had pleasure in unrighteousness.</w:t>
      </w:r>
    </w:p>
    <w:p w14:paraId="125DADD1" w14:textId="77777777" w:rsidR="001B0625" w:rsidRPr="002B4318" w:rsidRDefault="001B0625" w:rsidP="005E21BE">
      <w:pPr>
        <w:pStyle w:val="NoSpacing"/>
        <w:jc w:val="both"/>
        <w:rPr>
          <w:rFonts w:cs="Times New Roman"/>
          <w:sz w:val="24"/>
          <w:szCs w:val="24"/>
        </w:rPr>
      </w:pPr>
    </w:p>
    <w:p w14:paraId="2A23A6D5" w14:textId="5EC3EF97" w:rsidR="001B0625" w:rsidRPr="002B4318" w:rsidRDefault="001B0625" w:rsidP="005E21BE">
      <w:pPr>
        <w:pStyle w:val="NoSpacing"/>
        <w:jc w:val="both"/>
        <w:rPr>
          <w:rFonts w:cs="Times New Roman"/>
          <w:sz w:val="24"/>
          <w:szCs w:val="24"/>
        </w:rPr>
      </w:pPr>
      <w:r w:rsidRPr="002B4318">
        <w:rPr>
          <w:rFonts w:cs="Times New Roman"/>
          <w:sz w:val="24"/>
          <w:szCs w:val="24"/>
        </w:rPr>
        <w:t>II Cor 11:14-15</w:t>
      </w:r>
      <w:r w:rsidR="005E21BE" w:rsidRPr="002B4318">
        <w:rPr>
          <w:rFonts w:cs="Times New Roman"/>
          <w:sz w:val="24"/>
          <w:szCs w:val="24"/>
        </w:rPr>
        <w:t xml:space="preserve"> </w:t>
      </w:r>
      <w:r w:rsidR="002B4318">
        <w:rPr>
          <w:rFonts w:cs="Times New Roman"/>
          <w:color w:val="0000FF"/>
          <w:sz w:val="24"/>
          <w:szCs w:val="24"/>
        </w:rPr>
        <w:t xml:space="preserve">. </w:t>
      </w:r>
      <w:r w:rsidR="005E21BE" w:rsidRPr="002B4318">
        <w:rPr>
          <w:rFonts w:cs="Times New Roman"/>
          <w:color w:val="0000FF"/>
          <w:sz w:val="24"/>
          <w:szCs w:val="24"/>
        </w:rPr>
        <w:t xml:space="preserve">no marvel; for Satan himself is transformed into an angel of light. </w:t>
      </w:r>
      <w:r w:rsidR="00CB6C74">
        <w:rPr>
          <w:rFonts w:cs="Times New Roman"/>
          <w:color w:val="0000FF"/>
          <w:sz w:val="24"/>
          <w:szCs w:val="24"/>
        </w:rPr>
        <w:t xml:space="preserve"> </w:t>
      </w:r>
      <w:r w:rsidR="005E21BE" w:rsidRPr="002B4318">
        <w:rPr>
          <w:rFonts w:cs="Times New Roman"/>
          <w:color w:val="0000FF"/>
          <w:sz w:val="24"/>
          <w:szCs w:val="24"/>
        </w:rPr>
        <w:t xml:space="preserve">Therefore it is no great thing if his ministers also be </w:t>
      </w:r>
      <w:r w:rsidR="005E21BE" w:rsidRPr="00CB6C74">
        <w:rPr>
          <w:rFonts w:cs="Times New Roman"/>
          <w:b/>
          <w:bCs/>
          <w:color w:val="EE0000"/>
          <w:sz w:val="24"/>
          <w:szCs w:val="24"/>
        </w:rPr>
        <w:t>transformed</w:t>
      </w:r>
      <w:r w:rsidR="005E21BE" w:rsidRPr="00CB6C74">
        <w:rPr>
          <w:rFonts w:cs="Times New Roman"/>
          <w:color w:val="EE0000"/>
          <w:sz w:val="24"/>
          <w:szCs w:val="24"/>
        </w:rPr>
        <w:t xml:space="preserve"> </w:t>
      </w:r>
      <w:r w:rsidR="005E21BE" w:rsidRPr="002B4318">
        <w:rPr>
          <w:rFonts w:cs="Times New Roman"/>
          <w:color w:val="0000FF"/>
          <w:sz w:val="24"/>
          <w:szCs w:val="24"/>
        </w:rPr>
        <w:t xml:space="preserve">as </w:t>
      </w:r>
      <w:r w:rsidR="00CB6C74">
        <w:rPr>
          <w:rFonts w:cs="Times New Roman"/>
          <w:color w:val="0000FF"/>
          <w:sz w:val="24"/>
          <w:szCs w:val="24"/>
        </w:rPr>
        <w:t xml:space="preserve">… </w:t>
      </w:r>
      <w:r w:rsidR="005E21BE" w:rsidRPr="002B4318">
        <w:rPr>
          <w:rFonts w:cs="Times New Roman"/>
          <w:color w:val="0000FF"/>
          <w:sz w:val="24"/>
          <w:szCs w:val="24"/>
        </w:rPr>
        <w:t>ministers of righteousness; whose end shall be according to their works</w:t>
      </w:r>
      <w:r w:rsidR="00CB6C74">
        <w:rPr>
          <w:rFonts w:cs="Times New Roman"/>
          <w:color w:val="0000FF"/>
          <w:sz w:val="24"/>
          <w:szCs w:val="24"/>
        </w:rPr>
        <w:t>.</w:t>
      </w:r>
    </w:p>
    <w:p w14:paraId="04451CB2" w14:textId="77777777" w:rsidR="00585B9D" w:rsidRPr="002B4318" w:rsidRDefault="00585B9D" w:rsidP="005E21BE">
      <w:pPr>
        <w:pStyle w:val="NoSpacing"/>
        <w:jc w:val="both"/>
        <w:rPr>
          <w:rFonts w:cs="Times New Roman"/>
          <w:sz w:val="24"/>
          <w:szCs w:val="24"/>
        </w:rPr>
      </w:pPr>
    </w:p>
    <w:p w14:paraId="0E5F42AF" w14:textId="1F618692" w:rsidR="00585B9D" w:rsidRPr="002B4318" w:rsidRDefault="00585B9D" w:rsidP="005E21BE">
      <w:pPr>
        <w:pStyle w:val="NoSpacing"/>
        <w:jc w:val="both"/>
        <w:rPr>
          <w:rFonts w:cs="Times New Roman"/>
          <w:sz w:val="24"/>
          <w:szCs w:val="24"/>
        </w:rPr>
      </w:pPr>
      <w:r w:rsidRPr="002B4318">
        <w:rPr>
          <w:rFonts w:cs="Times New Roman"/>
          <w:sz w:val="24"/>
          <w:szCs w:val="24"/>
        </w:rPr>
        <w:t>Billy Graham is famous for teaching in crusade after crusade that people need to come forward and accept Christ in order to be saved.  But in McCall’s magazine (Jan 1978) Graham said “</w:t>
      </w:r>
      <w:r w:rsidRPr="002B4318">
        <w:rPr>
          <w:rFonts w:cs="Times New Roman"/>
          <w:color w:val="0000FF"/>
          <w:sz w:val="24"/>
          <w:szCs w:val="24"/>
          <w:shd w:val="clear" w:color="auto" w:fill="FFFFFF"/>
        </w:rPr>
        <w:t>I used to believe that pagans in far-off countries were lost — were going to h-e-l-l — if they did not have the Gospel of Jesus Christ preached to them. I no longer believe that. … I believe that there are other ways of recognizing the existence of God—through nature, for instance—and plenty of other opportunities, therefore, of saying ‘</w:t>
      </w:r>
      <w:proofErr w:type="spellStart"/>
      <w:r w:rsidRPr="002B4318">
        <w:rPr>
          <w:rFonts w:cs="Times New Roman"/>
          <w:color w:val="0000FF"/>
          <w:sz w:val="24"/>
          <w:szCs w:val="24"/>
          <w:shd w:val="clear" w:color="auto" w:fill="FFFFFF"/>
        </w:rPr>
        <w:t>yes’</w:t>
      </w:r>
      <w:proofErr w:type="spellEnd"/>
      <w:r w:rsidRPr="002B4318">
        <w:rPr>
          <w:rFonts w:cs="Times New Roman"/>
          <w:color w:val="0000FF"/>
          <w:sz w:val="24"/>
          <w:szCs w:val="24"/>
          <w:shd w:val="clear" w:color="auto" w:fill="FFFFFF"/>
        </w:rPr>
        <w:t xml:space="preserve"> to God.</w:t>
      </w:r>
      <w:r w:rsidRPr="002B4318">
        <w:rPr>
          <w:rFonts w:cs="Times New Roman"/>
          <w:color w:val="0000FF"/>
          <w:sz w:val="24"/>
          <w:szCs w:val="24"/>
        </w:rPr>
        <w:t>”</w:t>
      </w:r>
    </w:p>
    <w:p w14:paraId="778DE95F" w14:textId="77777777" w:rsidR="00585B9D" w:rsidRPr="002B4318" w:rsidRDefault="00585B9D" w:rsidP="005E21BE">
      <w:pPr>
        <w:pStyle w:val="NoSpacing"/>
        <w:jc w:val="both"/>
        <w:rPr>
          <w:rFonts w:cs="Times New Roman"/>
          <w:sz w:val="24"/>
          <w:szCs w:val="24"/>
        </w:rPr>
      </w:pPr>
    </w:p>
    <w:p w14:paraId="537FFDC1" w14:textId="1DC76E9F" w:rsidR="001B0625" w:rsidRPr="002B4318" w:rsidRDefault="00A132E8" w:rsidP="005E21BE">
      <w:pPr>
        <w:pStyle w:val="NoSpacing"/>
        <w:jc w:val="both"/>
        <w:rPr>
          <w:rFonts w:cs="Times New Roman"/>
          <w:sz w:val="24"/>
          <w:szCs w:val="24"/>
        </w:rPr>
      </w:pPr>
      <w:r w:rsidRPr="002B4318">
        <w:rPr>
          <w:rFonts w:cs="Times New Roman"/>
          <w:sz w:val="24"/>
          <w:szCs w:val="24"/>
        </w:rPr>
        <w:t>t</w:t>
      </w:r>
      <w:r w:rsidR="001B0625" w:rsidRPr="002B4318">
        <w:rPr>
          <w:rFonts w:cs="Times New Roman"/>
          <w:sz w:val="24"/>
          <w:szCs w:val="24"/>
        </w:rPr>
        <w:t>he “sinner’s prayer” – “</w:t>
      </w:r>
      <w:r w:rsidR="001B0625" w:rsidRPr="002B4318">
        <w:rPr>
          <w:rFonts w:cs="Times New Roman"/>
          <w:color w:val="0000FF"/>
          <w:sz w:val="24"/>
          <w:szCs w:val="24"/>
        </w:rPr>
        <w:t>Dear Lord Jesus, I know that I am a sinner, and I ask for Your forgiveness. I believe You died for my sins and rose from the dead. I turn from my sins and invite You to come into my heart and life. I want to trust and follow You as my Lord and Savior. In Your Name. Amen.</w:t>
      </w:r>
      <w:r w:rsidR="0062012B" w:rsidRPr="002B4318">
        <w:rPr>
          <w:rFonts w:cs="Times New Roman"/>
          <w:sz w:val="24"/>
          <w:szCs w:val="24"/>
        </w:rPr>
        <w:t xml:space="preserve">” - </w:t>
      </w:r>
      <w:r w:rsidR="001B0625" w:rsidRPr="002B4318">
        <w:rPr>
          <w:rFonts w:cs="Times New Roman"/>
          <w:sz w:val="24"/>
          <w:szCs w:val="24"/>
        </w:rPr>
        <w:t>Billy Graham</w:t>
      </w:r>
    </w:p>
    <w:p w14:paraId="6021A965" w14:textId="77777777" w:rsidR="00D60BF7" w:rsidRDefault="00A132E8" w:rsidP="005E21BE">
      <w:pPr>
        <w:pStyle w:val="NoSpacing"/>
        <w:jc w:val="both"/>
        <w:rPr>
          <w:rFonts w:cs="Times New Roman"/>
          <w:sz w:val="24"/>
          <w:szCs w:val="24"/>
        </w:rPr>
      </w:pPr>
      <w:r w:rsidRPr="002B4318">
        <w:rPr>
          <w:rFonts w:cs="Times New Roman"/>
          <w:sz w:val="24"/>
          <w:szCs w:val="24"/>
        </w:rPr>
        <w:t>v</w:t>
      </w:r>
      <w:r w:rsidR="001B0625" w:rsidRPr="002B4318">
        <w:rPr>
          <w:rFonts w:cs="Times New Roman"/>
          <w:sz w:val="24"/>
          <w:szCs w:val="24"/>
        </w:rPr>
        <w:t>ersus</w:t>
      </w:r>
    </w:p>
    <w:p w14:paraId="2B8C00A8" w14:textId="3501FBDB" w:rsidR="00D60BF7" w:rsidRPr="00D60BF7" w:rsidRDefault="001B0625" w:rsidP="005E21BE">
      <w:pPr>
        <w:pStyle w:val="NoSpacing"/>
        <w:jc w:val="both"/>
        <w:rPr>
          <w:rFonts w:cs="Times New Roman"/>
          <w:color w:val="0000FF"/>
          <w:sz w:val="24"/>
          <w:szCs w:val="24"/>
        </w:rPr>
      </w:pPr>
      <w:r w:rsidRPr="002B4318">
        <w:rPr>
          <w:rFonts w:cs="Times New Roman"/>
          <w:sz w:val="24"/>
          <w:szCs w:val="24"/>
        </w:rPr>
        <w:t xml:space="preserve">Acts 22:16 </w:t>
      </w:r>
      <w:r w:rsidR="00D60BF7">
        <w:rPr>
          <w:rFonts w:cs="Times New Roman"/>
          <w:color w:val="0000FF"/>
          <w:sz w:val="24"/>
          <w:szCs w:val="24"/>
        </w:rPr>
        <w:t xml:space="preserve">… </w:t>
      </w:r>
      <w:r w:rsidRPr="002B4318">
        <w:rPr>
          <w:rFonts w:cs="Times New Roman"/>
          <w:color w:val="0000FF"/>
          <w:sz w:val="24"/>
          <w:szCs w:val="24"/>
        </w:rPr>
        <w:t xml:space="preserve">why tarriest thou? arise, </w:t>
      </w:r>
      <w:r w:rsidR="00D60BF7">
        <w:rPr>
          <w:rFonts w:cs="Times New Roman"/>
          <w:color w:val="0000FF"/>
          <w:sz w:val="24"/>
          <w:szCs w:val="24"/>
        </w:rPr>
        <w:t>&amp;</w:t>
      </w:r>
      <w:r w:rsidRPr="002B4318">
        <w:rPr>
          <w:rFonts w:cs="Times New Roman"/>
          <w:color w:val="0000FF"/>
          <w:sz w:val="24"/>
          <w:szCs w:val="24"/>
        </w:rPr>
        <w:t xml:space="preserve"> be baptized, and wash away thy sins, calling on the name of the Lord</w:t>
      </w:r>
    </w:p>
    <w:sectPr w:rsidR="00D60BF7" w:rsidRPr="00D60BF7" w:rsidSect="003632A0">
      <w:pgSz w:w="12240" w:h="15840"/>
      <w:pgMar w:top="720"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25"/>
    <w:rsid w:val="000165F0"/>
    <w:rsid w:val="00016C48"/>
    <w:rsid w:val="00046691"/>
    <w:rsid w:val="00056841"/>
    <w:rsid w:val="00060BB9"/>
    <w:rsid w:val="000D1AEA"/>
    <w:rsid w:val="00133056"/>
    <w:rsid w:val="00153614"/>
    <w:rsid w:val="0016029A"/>
    <w:rsid w:val="001A4A68"/>
    <w:rsid w:val="001B0625"/>
    <w:rsid w:val="001E479D"/>
    <w:rsid w:val="001E5166"/>
    <w:rsid w:val="002B4318"/>
    <w:rsid w:val="00356887"/>
    <w:rsid w:val="003632A0"/>
    <w:rsid w:val="003650C7"/>
    <w:rsid w:val="00391BC3"/>
    <w:rsid w:val="003A5229"/>
    <w:rsid w:val="00452540"/>
    <w:rsid w:val="00467428"/>
    <w:rsid w:val="00487A9C"/>
    <w:rsid w:val="004A2F77"/>
    <w:rsid w:val="004F5617"/>
    <w:rsid w:val="0050461C"/>
    <w:rsid w:val="005115A8"/>
    <w:rsid w:val="0051672D"/>
    <w:rsid w:val="00526D4C"/>
    <w:rsid w:val="0053333F"/>
    <w:rsid w:val="00533C5B"/>
    <w:rsid w:val="00545C23"/>
    <w:rsid w:val="0057381E"/>
    <w:rsid w:val="00585B9D"/>
    <w:rsid w:val="005E21BE"/>
    <w:rsid w:val="0062012B"/>
    <w:rsid w:val="00642729"/>
    <w:rsid w:val="00665532"/>
    <w:rsid w:val="006739D4"/>
    <w:rsid w:val="006A5339"/>
    <w:rsid w:val="006B0A04"/>
    <w:rsid w:val="006B3CE1"/>
    <w:rsid w:val="006D20A2"/>
    <w:rsid w:val="00727AE8"/>
    <w:rsid w:val="00770791"/>
    <w:rsid w:val="007965AD"/>
    <w:rsid w:val="007E50C2"/>
    <w:rsid w:val="007E61C6"/>
    <w:rsid w:val="007F3FDC"/>
    <w:rsid w:val="00816563"/>
    <w:rsid w:val="00824B96"/>
    <w:rsid w:val="008968B9"/>
    <w:rsid w:val="00A132E8"/>
    <w:rsid w:val="00A52526"/>
    <w:rsid w:val="00A85B70"/>
    <w:rsid w:val="00AC5310"/>
    <w:rsid w:val="00AD25F0"/>
    <w:rsid w:val="00B449AC"/>
    <w:rsid w:val="00B573D0"/>
    <w:rsid w:val="00B57F16"/>
    <w:rsid w:val="00B62F6B"/>
    <w:rsid w:val="00B858EF"/>
    <w:rsid w:val="00C6758D"/>
    <w:rsid w:val="00C80BC6"/>
    <w:rsid w:val="00CB6C74"/>
    <w:rsid w:val="00D60BF7"/>
    <w:rsid w:val="00D70CFB"/>
    <w:rsid w:val="00DB3EF3"/>
    <w:rsid w:val="00E634DF"/>
    <w:rsid w:val="00F13024"/>
    <w:rsid w:val="00F54ABF"/>
    <w:rsid w:val="00FC147A"/>
    <w:rsid w:val="00FD5683"/>
    <w:rsid w:val="00FE5803"/>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EDE4"/>
  <w15:chartTrackingRefBased/>
  <w15:docId w15:val="{FED9DFD4-C1E9-4A62-9C24-4F33D0B1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C6"/>
  </w:style>
  <w:style w:type="paragraph" w:styleId="Heading1">
    <w:name w:val="heading 1"/>
    <w:basedOn w:val="Normal"/>
    <w:next w:val="Normal"/>
    <w:link w:val="Heading1Char"/>
    <w:uiPriority w:val="9"/>
    <w:qFormat/>
    <w:rsid w:val="001B062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B062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B062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B062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B062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B06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6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6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6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Heading1Char">
    <w:name w:val="Heading 1 Char"/>
    <w:basedOn w:val="DefaultParagraphFont"/>
    <w:link w:val="Heading1"/>
    <w:uiPriority w:val="9"/>
    <w:rsid w:val="001B062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B062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B062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B062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B062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B06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6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6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625"/>
    <w:rPr>
      <w:rFonts w:eastAsiaTheme="majorEastAsia" w:cstheme="majorBidi"/>
      <w:color w:val="272727" w:themeColor="text1" w:themeTint="D8"/>
    </w:rPr>
  </w:style>
  <w:style w:type="paragraph" w:styleId="Title">
    <w:name w:val="Title"/>
    <w:basedOn w:val="Normal"/>
    <w:next w:val="Normal"/>
    <w:link w:val="TitleChar"/>
    <w:uiPriority w:val="10"/>
    <w:qFormat/>
    <w:rsid w:val="001B0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6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6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6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6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0625"/>
    <w:rPr>
      <w:i/>
      <w:iCs/>
      <w:color w:val="404040" w:themeColor="text1" w:themeTint="BF"/>
    </w:rPr>
  </w:style>
  <w:style w:type="paragraph" w:styleId="ListParagraph">
    <w:name w:val="List Paragraph"/>
    <w:basedOn w:val="Normal"/>
    <w:uiPriority w:val="34"/>
    <w:qFormat/>
    <w:rsid w:val="001B0625"/>
    <w:pPr>
      <w:ind w:left="720"/>
      <w:contextualSpacing/>
    </w:pPr>
  </w:style>
  <w:style w:type="character" w:styleId="IntenseEmphasis">
    <w:name w:val="Intense Emphasis"/>
    <w:basedOn w:val="DefaultParagraphFont"/>
    <w:uiPriority w:val="21"/>
    <w:qFormat/>
    <w:rsid w:val="001B0625"/>
    <w:rPr>
      <w:i/>
      <w:iCs/>
      <w:color w:val="365F91" w:themeColor="accent1" w:themeShade="BF"/>
    </w:rPr>
  </w:style>
  <w:style w:type="paragraph" w:styleId="IntenseQuote">
    <w:name w:val="Intense Quote"/>
    <w:basedOn w:val="Normal"/>
    <w:next w:val="Normal"/>
    <w:link w:val="IntenseQuoteChar"/>
    <w:uiPriority w:val="30"/>
    <w:qFormat/>
    <w:rsid w:val="001B062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B0625"/>
    <w:rPr>
      <w:i/>
      <w:iCs/>
      <w:color w:val="365F91" w:themeColor="accent1" w:themeShade="BF"/>
    </w:rPr>
  </w:style>
  <w:style w:type="character" w:styleId="IntenseReference">
    <w:name w:val="Intense Reference"/>
    <w:basedOn w:val="DefaultParagraphFont"/>
    <w:uiPriority w:val="32"/>
    <w:qFormat/>
    <w:rsid w:val="001B0625"/>
    <w:rPr>
      <w:b/>
      <w:bCs/>
      <w:smallCaps/>
      <w:color w:val="365F91" w:themeColor="accent1" w:themeShade="BF"/>
      <w:spacing w:val="5"/>
    </w:rPr>
  </w:style>
  <w:style w:type="character" w:customStyle="1" w:styleId="apple-converted-space">
    <w:name w:val="apple-converted-space"/>
    <w:basedOn w:val="DefaultParagraphFont"/>
    <w:rsid w:val="00585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1</Pages>
  <Words>655</Words>
  <Characters>3738</Characters>
  <Application>Microsoft Office Word</Application>
  <DocSecurity>0</DocSecurity>
  <Lines>31</Lines>
  <Paragraphs>8</Paragraphs>
  <ScaleCrop>false</ScaleCrop>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Patrick Donahue</cp:lastModifiedBy>
  <cp:revision>14</cp:revision>
  <dcterms:created xsi:type="dcterms:W3CDTF">2026-04-15T01:14:00Z</dcterms:created>
  <dcterms:modified xsi:type="dcterms:W3CDTF">2026-04-28T16:50:00Z</dcterms:modified>
</cp:coreProperties>
</file>