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9145" w14:textId="0FD252AB" w:rsidR="00B92F0B" w:rsidRPr="00EA736A" w:rsidRDefault="00B92F0B" w:rsidP="00EA736A">
      <w:pPr>
        <w:pStyle w:val="NoSpacing"/>
        <w:ind w:left="-90"/>
        <w:jc w:val="center"/>
        <w:rPr>
          <w:rFonts w:cs="Times New Roman"/>
          <w:b/>
          <w:bCs/>
          <w:sz w:val="96"/>
          <w:szCs w:val="96"/>
        </w:rPr>
      </w:pPr>
      <w:r w:rsidRPr="00EA736A">
        <w:rPr>
          <w:rFonts w:cs="Times New Roman"/>
          <w:b/>
          <w:bCs/>
          <w:sz w:val="96"/>
          <w:szCs w:val="96"/>
        </w:rPr>
        <w:t>Ezekiel 18</w:t>
      </w:r>
    </w:p>
    <w:p w14:paraId="3F7913E3" w14:textId="77777777" w:rsidR="00B92F0B" w:rsidRPr="00EA736A" w:rsidRDefault="00B92F0B" w:rsidP="00EA736A">
      <w:pPr>
        <w:pStyle w:val="NoSpacing"/>
        <w:ind w:left="360" w:hanging="450"/>
        <w:rPr>
          <w:rFonts w:cs="Times New Roman"/>
          <w:szCs w:val="28"/>
        </w:rPr>
      </w:pPr>
    </w:p>
    <w:p w14:paraId="15C2E45D" w14:textId="54A345DB" w:rsidR="00D4031F" w:rsidRDefault="00D4031F" w:rsidP="00D4031F">
      <w:pPr>
        <w:pStyle w:val="NoSpacing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 xml:space="preserve">It’s like the whole chapter is given to refute the Catholic/Calvinist doctrine of “born in sin” (born guilty of original sin and/or </w:t>
      </w:r>
      <w:r w:rsidR="00FE38A1">
        <w:rPr>
          <w:rFonts w:cs="Times New Roman"/>
          <w:szCs w:val="28"/>
        </w:rPr>
        <w:t xml:space="preserve">totally </w:t>
      </w:r>
      <w:r w:rsidRPr="00D4031F">
        <w:rPr>
          <w:rFonts w:cs="Times New Roman"/>
          <w:szCs w:val="28"/>
        </w:rPr>
        <w:t>depraved)</w:t>
      </w:r>
      <w:r w:rsidR="00FE38A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…</w:t>
      </w:r>
    </w:p>
    <w:p w14:paraId="1C9E7B8E" w14:textId="77777777" w:rsidR="00D4031F" w:rsidRPr="00D4031F" w:rsidRDefault="00D4031F" w:rsidP="00D4031F">
      <w:pPr>
        <w:pStyle w:val="NoSpacing"/>
        <w:ind w:left="360" w:hanging="450"/>
        <w:rPr>
          <w:rFonts w:cs="Times New Roman"/>
          <w:szCs w:val="28"/>
        </w:rPr>
      </w:pPr>
    </w:p>
    <w:p w14:paraId="2DE989D1" w14:textId="4F3F57FF" w:rsidR="0008393E" w:rsidRPr="00D4031F" w:rsidRDefault="00D4031F" w:rsidP="0008393E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1-4 correcting a false proverb; the real truth is “the soul that sinneth, it shall die</w:t>
      </w:r>
      <w:r w:rsidR="00084975">
        <w:rPr>
          <w:rFonts w:cs="Times New Roman"/>
          <w:szCs w:val="28"/>
        </w:rPr>
        <w:t>.</w:t>
      </w:r>
      <w:r w:rsidRPr="00D4031F">
        <w:rPr>
          <w:rFonts w:cs="Times New Roman"/>
          <w:szCs w:val="28"/>
        </w:rPr>
        <w:t>”</w:t>
      </w:r>
      <w:r w:rsidR="00084975">
        <w:rPr>
          <w:rFonts w:cs="Times New Roman"/>
          <w:szCs w:val="28"/>
        </w:rPr>
        <w:t xml:space="preserve">  The proverb is </w:t>
      </w:r>
      <w:r w:rsidR="007E0FF3">
        <w:rPr>
          <w:rFonts w:cs="Times New Roman"/>
          <w:szCs w:val="28"/>
        </w:rPr>
        <w:t xml:space="preserve">actually an analogy - </w:t>
      </w:r>
      <w:r w:rsidR="00084975">
        <w:rPr>
          <w:rFonts w:cs="Times New Roman"/>
          <w:szCs w:val="28"/>
        </w:rPr>
        <w:t>stat</w:t>
      </w:r>
      <w:r w:rsidR="007E0FF3">
        <w:rPr>
          <w:rFonts w:cs="Times New Roman"/>
          <w:szCs w:val="28"/>
        </w:rPr>
        <w:t>ing</w:t>
      </w:r>
      <w:r w:rsidR="00084975">
        <w:rPr>
          <w:rFonts w:cs="Times New Roman"/>
          <w:szCs w:val="28"/>
        </w:rPr>
        <w:t xml:space="preserve"> a physical </w:t>
      </w:r>
      <w:r w:rsidR="00FE38A1">
        <w:rPr>
          <w:rFonts w:cs="Times New Roman"/>
          <w:szCs w:val="28"/>
        </w:rPr>
        <w:t>reality</w:t>
      </w:r>
      <w:r w:rsidR="00084975">
        <w:rPr>
          <w:rFonts w:cs="Times New Roman"/>
          <w:szCs w:val="28"/>
        </w:rPr>
        <w:t>, but really talking about the spiritual (19 – “</w:t>
      </w:r>
      <w:r w:rsidR="00084975" w:rsidRPr="00084975">
        <w:rPr>
          <w:rFonts w:cs="Times New Roman"/>
          <w:szCs w:val="28"/>
        </w:rPr>
        <w:t>Yet say ye, Why? doth not the son bear the iniquity of the father?</w:t>
      </w:r>
      <w:r w:rsidR="00084975">
        <w:rPr>
          <w:rFonts w:cs="Times New Roman"/>
          <w:szCs w:val="28"/>
        </w:rPr>
        <w:t>”)</w:t>
      </w:r>
      <w:r w:rsidR="0008393E">
        <w:rPr>
          <w:rFonts w:cs="Times New Roman"/>
          <w:szCs w:val="28"/>
        </w:rPr>
        <w:t xml:space="preserve">; verse 3 is not saying the proverb used to be true, but “not have occasion any more to use” </w:t>
      </w:r>
      <w:r w:rsidR="00FE38A1">
        <w:rPr>
          <w:rFonts w:cs="Times New Roman"/>
          <w:szCs w:val="28"/>
        </w:rPr>
        <w:t xml:space="preserve">is </w:t>
      </w:r>
      <w:r w:rsidR="0008393E">
        <w:rPr>
          <w:rFonts w:cs="Times New Roman"/>
          <w:szCs w:val="28"/>
        </w:rPr>
        <w:t>like “</w:t>
      </w:r>
      <w:r w:rsidR="00FE38A1">
        <w:rPr>
          <w:rFonts w:cs="Times New Roman"/>
          <w:szCs w:val="28"/>
        </w:rPr>
        <w:t xml:space="preserve">you </w:t>
      </w:r>
      <w:r w:rsidR="0008393E">
        <w:rPr>
          <w:rFonts w:cs="Times New Roman"/>
          <w:szCs w:val="28"/>
        </w:rPr>
        <w:t xml:space="preserve">can’t use </w:t>
      </w:r>
      <w:r w:rsidR="00FE38A1">
        <w:rPr>
          <w:rFonts w:cs="Times New Roman"/>
          <w:szCs w:val="28"/>
        </w:rPr>
        <w:t xml:space="preserve">the </w:t>
      </w:r>
      <w:r w:rsidR="0008393E">
        <w:rPr>
          <w:rFonts w:cs="Times New Roman"/>
          <w:szCs w:val="28"/>
        </w:rPr>
        <w:t>Piltdown man as proof anymore” (once discredited)</w:t>
      </w:r>
    </w:p>
    <w:p w14:paraId="3B35C8D3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006E078E" w14:textId="5A5A7E6B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5-9 the righteous man shall live spiritually</w:t>
      </w:r>
      <w:r w:rsidR="00366213">
        <w:rPr>
          <w:rFonts w:cs="Times New Roman"/>
          <w:szCs w:val="28"/>
        </w:rPr>
        <w:t xml:space="preserve"> (it doesn’t matter that Adam sinned</w:t>
      </w:r>
      <w:r w:rsidRPr="00D4031F">
        <w:rPr>
          <w:rFonts w:cs="Times New Roman"/>
          <w:szCs w:val="28"/>
        </w:rPr>
        <w:t>)</w:t>
      </w:r>
    </w:p>
    <w:p w14:paraId="7BB4AD91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1824756E" w14:textId="1966115C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10-13 his wicked son will die (spiritually); it doesn’t help him that his father was righteous</w:t>
      </w:r>
    </w:p>
    <w:p w14:paraId="3431052E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49B9C232" w14:textId="5D7387E3" w:rsid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14-1</w:t>
      </w:r>
      <w:r w:rsidR="00EA7D7F">
        <w:rPr>
          <w:rFonts w:cs="Times New Roman"/>
          <w:szCs w:val="28"/>
        </w:rPr>
        <w:t>7</w:t>
      </w:r>
      <w:r w:rsidRPr="00D4031F">
        <w:rPr>
          <w:rFonts w:cs="Times New Roman"/>
          <w:szCs w:val="28"/>
        </w:rPr>
        <w:t xml:space="preserve"> if the grandson is righteous, he will live; it doesn’t hurt him that his father was wicked</w:t>
      </w:r>
    </w:p>
    <w:p w14:paraId="41FE3071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429DBC7B" w14:textId="57A076E6" w:rsidR="00EA7D7F" w:rsidRPr="00D4031F" w:rsidRDefault="00EA7D7F" w:rsidP="00D4031F">
      <w:pPr>
        <w:pStyle w:val="NoSpacing"/>
        <w:ind w:left="360" w:hanging="360"/>
        <w:rPr>
          <w:rFonts w:cs="Times New Roman"/>
          <w:szCs w:val="28"/>
        </w:rPr>
      </w:pPr>
      <w:r>
        <w:rPr>
          <w:rFonts w:cs="Times New Roman"/>
          <w:szCs w:val="28"/>
        </w:rPr>
        <w:t>18 it doesn’t help the father because his son is righteous</w:t>
      </w:r>
    </w:p>
    <w:p w14:paraId="2C9A1EA5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0383688C" w14:textId="0B9C72D7" w:rsidR="00117513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19</w:t>
      </w:r>
      <w:r w:rsidR="00117513">
        <w:rPr>
          <w:rFonts w:cs="Times New Roman"/>
          <w:szCs w:val="28"/>
        </w:rPr>
        <w:t xml:space="preserve"> the real point of the verse 2 proverb is </w:t>
      </w:r>
      <w:r w:rsidR="00FE38A1">
        <w:rPr>
          <w:rFonts w:cs="Times New Roman"/>
          <w:szCs w:val="28"/>
        </w:rPr>
        <w:t>spiritual/</w:t>
      </w:r>
      <w:r w:rsidR="00117513">
        <w:rPr>
          <w:rFonts w:cs="Times New Roman"/>
          <w:szCs w:val="28"/>
        </w:rPr>
        <w:t>sin - “doth not the son bear the iniquity of the father?”</w:t>
      </w:r>
    </w:p>
    <w:p w14:paraId="39D66A52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765BD735" w14:textId="261569A1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20 everybody is judged based upon what they did, not what their ancestors or descendants did</w:t>
      </w:r>
      <w:r w:rsidR="00FE38A1">
        <w:rPr>
          <w:rFonts w:cs="Times New Roman"/>
          <w:szCs w:val="28"/>
        </w:rPr>
        <w:t xml:space="preserve"> or </w:t>
      </w:r>
      <w:r w:rsidRPr="00D4031F">
        <w:rPr>
          <w:rFonts w:cs="Times New Roman"/>
          <w:szCs w:val="28"/>
        </w:rPr>
        <w:t>do - so Catholicism and Calvinism are wrong about their “born in sin” doctrine</w:t>
      </w:r>
    </w:p>
    <w:p w14:paraId="7AC33B45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3C5C0916" w14:textId="71B9AA32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21-23 if the wicked will repent (“turn from all his sins”), he will be forgiven</w:t>
      </w:r>
      <w:r w:rsidR="00F55CBC">
        <w:rPr>
          <w:rFonts w:cs="Times New Roman"/>
          <w:szCs w:val="28"/>
        </w:rPr>
        <w:t xml:space="preserve"> (spiritual life not physical – murderers are </w:t>
      </w:r>
      <w:r w:rsidR="00F55CBC" w:rsidRPr="00F55CBC">
        <w:rPr>
          <w:rFonts w:cs="Times New Roman"/>
          <w:szCs w:val="28"/>
          <w:u w:val="single"/>
        </w:rPr>
        <w:t>not</w:t>
      </w:r>
      <w:r w:rsidR="00F55CBC">
        <w:rPr>
          <w:rFonts w:cs="Times New Roman"/>
          <w:szCs w:val="28"/>
        </w:rPr>
        <w:t xml:space="preserve"> given reprieve from the death penalty just because they repent)</w:t>
      </w:r>
    </w:p>
    <w:p w14:paraId="71183C0E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31D55C25" w14:textId="2EC5B0B1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24 the opposite is also true - if the righteous turns to wickedness, he will lose his salvation</w:t>
      </w:r>
    </w:p>
    <w:p w14:paraId="223B3298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613CD866" w14:textId="49C4E969" w:rsidR="00D4031F" w:rsidRP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>25-29 this is God’s way and is completely “fair” (NKJV)</w:t>
      </w:r>
    </w:p>
    <w:p w14:paraId="201794FB" w14:textId="77777777" w:rsidR="00FE38A1" w:rsidRDefault="00FE38A1" w:rsidP="00D4031F">
      <w:pPr>
        <w:pStyle w:val="NoSpacing"/>
        <w:ind w:left="360" w:hanging="360"/>
        <w:rPr>
          <w:rFonts w:cs="Times New Roman"/>
          <w:szCs w:val="28"/>
        </w:rPr>
      </w:pPr>
    </w:p>
    <w:p w14:paraId="33CE41BD" w14:textId="605C3AEA" w:rsidR="00D4031F" w:rsidRDefault="00D4031F" w:rsidP="00D4031F">
      <w:pPr>
        <w:pStyle w:val="NoSpacing"/>
        <w:ind w:left="360" w:hanging="360"/>
        <w:rPr>
          <w:rFonts w:cs="Times New Roman"/>
          <w:szCs w:val="28"/>
        </w:rPr>
      </w:pPr>
      <w:r w:rsidRPr="00D4031F">
        <w:rPr>
          <w:rFonts w:cs="Times New Roman"/>
          <w:szCs w:val="28"/>
        </w:rPr>
        <w:t xml:space="preserve">30-32 </w:t>
      </w:r>
      <w:r w:rsidR="00117513">
        <w:rPr>
          <w:rFonts w:cs="Times New Roman"/>
          <w:szCs w:val="28"/>
        </w:rPr>
        <w:t>since the wicked will die, but can be forgiven if he repents</w:t>
      </w:r>
      <w:r w:rsidRPr="00D4031F">
        <w:rPr>
          <w:rFonts w:cs="Times New Roman"/>
          <w:szCs w:val="28"/>
        </w:rPr>
        <w:t xml:space="preserve">, </w:t>
      </w:r>
      <w:r w:rsidR="00FE38A1">
        <w:rPr>
          <w:rFonts w:cs="Times New Roman"/>
          <w:szCs w:val="28"/>
        </w:rPr>
        <w:t>we should</w:t>
      </w:r>
      <w:r w:rsidRPr="00D4031F">
        <w:rPr>
          <w:rFonts w:cs="Times New Roman"/>
          <w:szCs w:val="28"/>
        </w:rPr>
        <w:t xml:space="preserve"> repent to be forgiven</w:t>
      </w:r>
    </w:p>
    <w:p w14:paraId="774FA9FD" w14:textId="77777777" w:rsidR="007E0FF3" w:rsidRDefault="007E0FF3" w:rsidP="00D4031F">
      <w:pPr>
        <w:pStyle w:val="NoSpacing"/>
        <w:ind w:left="360" w:hanging="360"/>
        <w:rPr>
          <w:rFonts w:cs="Times New Roman"/>
          <w:szCs w:val="28"/>
        </w:rPr>
      </w:pPr>
    </w:p>
    <w:p w14:paraId="1CE53C95" w14:textId="5CD2B05C" w:rsidR="007E0FF3" w:rsidRDefault="007E0FF3" w:rsidP="00D4031F">
      <w:pPr>
        <w:pStyle w:val="NoSpacing"/>
        <w:ind w:left="360" w:hanging="360"/>
        <w:rPr>
          <w:rFonts w:cs="Times New Roman"/>
          <w:szCs w:val="28"/>
        </w:rPr>
      </w:pPr>
      <w:r>
        <w:rPr>
          <w:rFonts w:cs="Times New Roman"/>
          <w:szCs w:val="28"/>
        </w:rPr>
        <w:t>Eccl 7:29 is a good companion passage to Ezekiel 18 – “</w:t>
      </w:r>
      <w:r w:rsidRPr="007E0FF3">
        <w:rPr>
          <w:rFonts w:cs="Times New Roman"/>
          <w:color w:val="0000FF"/>
          <w:szCs w:val="28"/>
        </w:rPr>
        <w:t>L</w:t>
      </w:r>
      <w:r w:rsidRPr="007E0FF3">
        <w:rPr>
          <w:rFonts w:cs="Times New Roman"/>
          <w:color w:val="0000FF"/>
          <w:szCs w:val="28"/>
        </w:rPr>
        <w:t>o, this only have I found, that God hath made man upright; but they have sought out many inventions.</w:t>
      </w:r>
      <w:r>
        <w:rPr>
          <w:rFonts w:cs="Times New Roman"/>
          <w:szCs w:val="28"/>
        </w:rPr>
        <w:t>”</w:t>
      </w:r>
    </w:p>
    <w:p w14:paraId="75F06BEB" w14:textId="77777777" w:rsidR="007E0FF3" w:rsidRDefault="007E0FF3" w:rsidP="00D4031F">
      <w:pPr>
        <w:pStyle w:val="NoSpacing"/>
        <w:ind w:left="360" w:hanging="360"/>
        <w:rPr>
          <w:rFonts w:cs="Times New Roman"/>
          <w:szCs w:val="28"/>
        </w:rPr>
      </w:pPr>
    </w:p>
    <w:p w14:paraId="7E9ACDEA" w14:textId="233E1133" w:rsidR="007E0FF3" w:rsidRDefault="007E0FF3" w:rsidP="00D4031F">
      <w:pPr>
        <w:pStyle w:val="NoSpacing"/>
        <w:ind w:left="360" w:hanging="36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related article:  </w:t>
      </w:r>
      <w:hyperlink r:id="rId4" w:history="1">
        <w:r w:rsidRPr="00AC226E">
          <w:rPr>
            <w:rStyle w:val="Hyperlink"/>
            <w:rFonts w:cs="Times New Roman"/>
            <w:szCs w:val="28"/>
          </w:rPr>
          <w:t>https://bibledebates.wordpress.com/2026/07/23/doctrine-matters-born-in-sin/</w:t>
        </w:r>
      </w:hyperlink>
    </w:p>
    <w:p w14:paraId="00020126" w14:textId="77777777" w:rsidR="007E0FF3" w:rsidRPr="00EA736A" w:rsidRDefault="007E0FF3" w:rsidP="00D4031F">
      <w:pPr>
        <w:pStyle w:val="NoSpacing"/>
        <w:ind w:left="360" w:hanging="360"/>
        <w:rPr>
          <w:rFonts w:cs="Times New Roman"/>
          <w:szCs w:val="28"/>
        </w:rPr>
      </w:pPr>
    </w:p>
    <w:sectPr w:rsidR="007E0FF3" w:rsidRPr="00EA736A" w:rsidSect="003632A0">
      <w:pgSz w:w="12240" w:h="15840"/>
      <w:pgMar w:top="720" w:right="720" w:bottom="82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0B"/>
    <w:rsid w:val="00010FF3"/>
    <w:rsid w:val="000165F0"/>
    <w:rsid w:val="00016C48"/>
    <w:rsid w:val="00046691"/>
    <w:rsid w:val="00056841"/>
    <w:rsid w:val="00060BB9"/>
    <w:rsid w:val="0008393E"/>
    <w:rsid w:val="00084975"/>
    <w:rsid w:val="000D1AEA"/>
    <w:rsid w:val="00117513"/>
    <w:rsid w:val="00133056"/>
    <w:rsid w:val="00153614"/>
    <w:rsid w:val="001844DB"/>
    <w:rsid w:val="00193DDA"/>
    <w:rsid w:val="001A4A68"/>
    <w:rsid w:val="001E5166"/>
    <w:rsid w:val="003632A0"/>
    <w:rsid w:val="00366213"/>
    <w:rsid w:val="00382716"/>
    <w:rsid w:val="00391BC3"/>
    <w:rsid w:val="003A5229"/>
    <w:rsid w:val="003D5807"/>
    <w:rsid w:val="003E7D9D"/>
    <w:rsid w:val="003F098B"/>
    <w:rsid w:val="00452540"/>
    <w:rsid w:val="00467428"/>
    <w:rsid w:val="00487A9C"/>
    <w:rsid w:val="004A2F77"/>
    <w:rsid w:val="004F5617"/>
    <w:rsid w:val="0050461C"/>
    <w:rsid w:val="005115A8"/>
    <w:rsid w:val="0051672D"/>
    <w:rsid w:val="00526D4C"/>
    <w:rsid w:val="0053333F"/>
    <w:rsid w:val="00533C5B"/>
    <w:rsid w:val="00545C23"/>
    <w:rsid w:val="0057381E"/>
    <w:rsid w:val="00642729"/>
    <w:rsid w:val="00665532"/>
    <w:rsid w:val="006739D4"/>
    <w:rsid w:val="006A5339"/>
    <w:rsid w:val="006B0A04"/>
    <w:rsid w:val="006B3CE1"/>
    <w:rsid w:val="006D20A2"/>
    <w:rsid w:val="00727AE8"/>
    <w:rsid w:val="00770791"/>
    <w:rsid w:val="007965AD"/>
    <w:rsid w:val="007A46EC"/>
    <w:rsid w:val="007A63A4"/>
    <w:rsid w:val="007E0FF3"/>
    <w:rsid w:val="007E419E"/>
    <w:rsid w:val="007E50C2"/>
    <w:rsid w:val="007E61C6"/>
    <w:rsid w:val="007F3FDC"/>
    <w:rsid w:val="00816563"/>
    <w:rsid w:val="00863E18"/>
    <w:rsid w:val="008968B9"/>
    <w:rsid w:val="009631FF"/>
    <w:rsid w:val="009B7A00"/>
    <w:rsid w:val="00A52526"/>
    <w:rsid w:val="00A85B70"/>
    <w:rsid w:val="00AC5310"/>
    <w:rsid w:val="00AD25F0"/>
    <w:rsid w:val="00B449AC"/>
    <w:rsid w:val="00B573D0"/>
    <w:rsid w:val="00B57F16"/>
    <w:rsid w:val="00B62F6B"/>
    <w:rsid w:val="00B858EF"/>
    <w:rsid w:val="00B92F0B"/>
    <w:rsid w:val="00C6758D"/>
    <w:rsid w:val="00CD68B9"/>
    <w:rsid w:val="00D4031F"/>
    <w:rsid w:val="00D70CFB"/>
    <w:rsid w:val="00DA2293"/>
    <w:rsid w:val="00DB3EF3"/>
    <w:rsid w:val="00E634DF"/>
    <w:rsid w:val="00EA736A"/>
    <w:rsid w:val="00EA7D7F"/>
    <w:rsid w:val="00F54ABF"/>
    <w:rsid w:val="00F55CBC"/>
    <w:rsid w:val="00FC147A"/>
    <w:rsid w:val="00FE38A1"/>
    <w:rsid w:val="00FE5803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ED0D9"/>
  <w15:chartTrackingRefBased/>
  <w15:docId w15:val="{1890AF99-C006-4850-9425-31663763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1C6"/>
  </w:style>
  <w:style w:type="paragraph" w:styleId="Heading1">
    <w:name w:val="heading 1"/>
    <w:basedOn w:val="Normal"/>
    <w:next w:val="Normal"/>
    <w:link w:val="Heading1Char"/>
    <w:uiPriority w:val="9"/>
    <w:qFormat/>
    <w:rsid w:val="00B92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F0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F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1AEA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PatSyle">
    <w:name w:val="PatSyle"/>
    <w:basedOn w:val="NoSpacing"/>
    <w:qFormat/>
    <w:rsid w:val="00016C48"/>
    <w:rPr>
      <w:rFonts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F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F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F0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0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F0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F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F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F0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F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F0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F0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4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bledebates.wordpress.com/2026/07/23/doctrine-matters-born-in-s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Donahue</dc:creator>
  <cp:keywords/>
  <dc:description/>
  <cp:lastModifiedBy>Patrick Donahue</cp:lastModifiedBy>
  <cp:revision>22</cp:revision>
  <dcterms:created xsi:type="dcterms:W3CDTF">2026-04-19T23:13:00Z</dcterms:created>
  <dcterms:modified xsi:type="dcterms:W3CDTF">2026-08-10T18:41:00Z</dcterms:modified>
</cp:coreProperties>
</file>